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FCA35" w14:textId="724965B0" w:rsidR="00EE5157" w:rsidRPr="003B585F" w:rsidRDefault="00D52C4C" w:rsidP="00573798">
      <w:pPr>
        <w:pStyle w:val="Heading1"/>
      </w:pPr>
      <w:r>
        <w:t>Activity Lead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EE5157" w:rsidRPr="003B585F" w14:paraId="4C856F78" w14:textId="77777777" w:rsidTr="003B585F">
        <w:trPr>
          <w:trHeight w:val="454"/>
        </w:trPr>
        <w:tc>
          <w:tcPr>
            <w:tcW w:w="2263" w:type="dxa"/>
            <w:vAlign w:val="center"/>
          </w:tcPr>
          <w:p w14:paraId="1626E422" w14:textId="55D7966E" w:rsidR="00EE5157" w:rsidRPr="003B585F" w:rsidRDefault="00EE5157" w:rsidP="00573798">
            <w:pPr>
              <w:spacing w:line="276" w:lineRule="auto"/>
            </w:pPr>
            <w:r w:rsidRPr="003B585F">
              <w:t>Service</w:t>
            </w:r>
            <w:r w:rsidR="003B585F" w:rsidRPr="003B585F">
              <w:t>:</w:t>
            </w:r>
          </w:p>
        </w:tc>
        <w:tc>
          <w:tcPr>
            <w:tcW w:w="8193" w:type="dxa"/>
            <w:vAlign w:val="center"/>
          </w:tcPr>
          <w:p w14:paraId="6D0AA5BF" w14:textId="253AB8E4" w:rsidR="00EE5157" w:rsidRPr="003B585F" w:rsidRDefault="00D52C4C" w:rsidP="00573798">
            <w:pPr>
              <w:spacing w:line="276" w:lineRule="auto"/>
            </w:pPr>
            <w:r w:rsidRPr="000D23F1">
              <w:t>Hedley’s H</w:t>
            </w:r>
            <w:r w:rsidR="00BA20DB">
              <w:t>orizons</w:t>
            </w:r>
          </w:p>
        </w:tc>
      </w:tr>
      <w:tr w:rsidR="00EE5157" w:rsidRPr="003B585F" w14:paraId="2AB7F6D2" w14:textId="77777777" w:rsidTr="003B585F">
        <w:trPr>
          <w:trHeight w:val="454"/>
        </w:trPr>
        <w:tc>
          <w:tcPr>
            <w:tcW w:w="2263" w:type="dxa"/>
            <w:vAlign w:val="center"/>
          </w:tcPr>
          <w:p w14:paraId="36123BC4" w14:textId="79DA9CE4" w:rsidR="00EE5157" w:rsidRPr="003B585F" w:rsidRDefault="00EE5157" w:rsidP="00573798">
            <w:pPr>
              <w:spacing w:line="276" w:lineRule="auto"/>
            </w:pPr>
            <w:r w:rsidRPr="003B585F">
              <w:t>Responsible To</w:t>
            </w:r>
            <w:r w:rsidR="003B585F" w:rsidRPr="003B585F">
              <w:t>:</w:t>
            </w:r>
          </w:p>
        </w:tc>
        <w:tc>
          <w:tcPr>
            <w:tcW w:w="8193" w:type="dxa"/>
            <w:vAlign w:val="center"/>
          </w:tcPr>
          <w:p w14:paraId="748B9AA1" w14:textId="4E6A0FF9" w:rsidR="00EE5157" w:rsidRPr="003B585F" w:rsidRDefault="00D52C4C" w:rsidP="00573798">
            <w:pPr>
              <w:spacing w:line="276" w:lineRule="auto"/>
            </w:pPr>
            <w:r w:rsidRPr="000D23F1">
              <w:rPr>
                <w:color w:val="000000"/>
              </w:rPr>
              <w:t xml:space="preserve">Programme Manager </w:t>
            </w:r>
          </w:p>
        </w:tc>
      </w:tr>
      <w:tr w:rsidR="00EE5157" w:rsidRPr="003B585F" w14:paraId="3D8360C4" w14:textId="77777777" w:rsidTr="003B585F">
        <w:trPr>
          <w:trHeight w:val="454"/>
        </w:trPr>
        <w:tc>
          <w:tcPr>
            <w:tcW w:w="2263" w:type="dxa"/>
            <w:vAlign w:val="center"/>
          </w:tcPr>
          <w:p w14:paraId="7584A95D" w14:textId="52C1C0ED" w:rsidR="00EE5157" w:rsidRPr="003B585F" w:rsidRDefault="00EE5157" w:rsidP="00573798">
            <w:pPr>
              <w:spacing w:line="276" w:lineRule="auto"/>
            </w:pPr>
            <w:r w:rsidRPr="003B585F">
              <w:t>Salary</w:t>
            </w:r>
            <w:r w:rsidR="003B585F" w:rsidRPr="003B585F">
              <w:t>:</w:t>
            </w:r>
          </w:p>
        </w:tc>
        <w:tc>
          <w:tcPr>
            <w:tcW w:w="8193" w:type="dxa"/>
            <w:vAlign w:val="center"/>
          </w:tcPr>
          <w:p w14:paraId="7D6241CD" w14:textId="7B0A546A" w:rsidR="00EE5157" w:rsidRPr="003B585F" w:rsidRDefault="00D52C4C" w:rsidP="00573798">
            <w:pPr>
              <w:spacing w:line="276" w:lineRule="auto"/>
            </w:pPr>
            <w:r>
              <w:t>Points 15-19</w:t>
            </w:r>
          </w:p>
        </w:tc>
      </w:tr>
    </w:tbl>
    <w:p w14:paraId="04A3D6A7" w14:textId="309BA130" w:rsidR="00EE5157" w:rsidRPr="003B585F" w:rsidRDefault="00EE5157" w:rsidP="005737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E5157" w:rsidRPr="003B585F" w14:paraId="3EEAEEDC" w14:textId="77777777" w:rsidTr="001E0ED3">
        <w:trPr>
          <w:trHeight w:val="454"/>
        </w:trPr>
        <w:tc>
          <w:tcPr>
            <w:tcW w:w="10456" w:type="dxa"/>
            <w:shd w:val="clear" w:color="auto" w:fill="auto"/>
            <w:vAlign w:val="center"/>
          </w:tcPr>
          <w:p w14:paraId="1FBD5ECF" w14:textId="64E3AC9C" w:rsidR="00EE5157" w:rsidRPr="003B585F" w:rsidRDefault="00EE5157" w:rsidP="00573798">
            <w:pPr>
              <w:pStyle w:val="Heading2"/>
              <w:spacing w:line="276" w:lineRule="auto"/>
            </w:pPr>
            <w:r w:rsidRPr="003B585F">
              <w:t>Job Purpose</w:t>
            </w:r>
          </w:p>
        </w:tc>
      </w:tr>
      <w:tr w:rsidR="00EE5157" w:rsidRPr="003B585F" w14:paraId="321F7417" w14:textId="77777777" w:rsidTr="001E0ED3">
        <w:trPr>
          <w:trHeight w:val="454"/>
        </w:trPr>
        <w:tc>
          <w:tcPr>
            <w:tcW w:w="10456" w:type="dxa"/>
            <w:vAlign w:val="center"/>
          </w:tcPr>
          <w:p w14:paraId="445CFAA6" w14:textId="55425837" w:rsidR="00D52C4C" w:rsidRPr="00D52C4C" w:rsidRDefault="00D52C4C" w:rsidP="00D52C4C">
            <w:pPr>
              <w:pStyle w:val="Heading3"/>
              <w:keepNext/>
              <w:numPr>
                <w:ilvl w:val="0"/>
                <w:numId w:val="12"/>
              </w:numPr>
              <w:jc w:val="both"/>
              <w:rPr>
                <w:sz w:val="22"/>
                <w:szCs w:val="22"/>
              </w:rPr>
            </w:pPr>
            <w:bookmarkStart w:id="0" w:name="_Hlk73093926"/>
            <w:r w:rsidRPr="00D52C4C">
              <w:rPr>
                <w:sz w:val="22"/>
                <w:szCs w:val="22"/>
              </w:rPr>
              <w:t>To have overall responsibility for the development; review; implementation and evaluation of activities sessions for individuals with</w:t>
            </w:r>
            <w:r w:rsidR="00BA20DB">
              <w:rPr>
                <w:sz w:val="22"/>
                <w:szCs w:val="22"/>
              </w:rPr>
              <w:t xml:space="preserve"> physical and</w:t>
            </w:r>
            <w:r w:rsidRPr="00D52C4C">
              <w:rPr>
                <w:sz w:val="22"/>
                <w:szCs w:val="22"/>
              </w:rPr>
              <w:t xml:space="preserve"> </w:t>
            </w:r>
            <w:r w:rsidR="00BA20DB">
              <w:rPr>
                <w:sz w:val="22"/>
                <w:szCs w:val="22"/>
              </w:rPr>
              <w:t xml:space="preserve">learning disabilities within </w:t>
            </w:r>
            <w:proofErr w:type="spellStart"/>
            <w:r w:rsidR="00BA20DB">
              <w:rPr>
                <w:sz w:val="22"/>
                <w:szCs w:val="22"/>
              </w:rPr>
              <w:t>Hedleys</w:t>
            </w:r>
            <w:proofErr w:type="spellEnd"/>
            <w:r w:rsidR="00BA20DB">
              <w:rPr>
                <w:sz w:val="22"/>
                <w:szCs w:val="22"/>
              </w:rPr>
              <w:t xml:space="preserve"> Horizons</w:t>
            </w:r>
            <w:r w:rsidRPr="00D52C4C">
              <w:rPr>
                <w:color w:val="000000"/>
                <w:sz w:val="22"/>
                <w:szCs w:val="22"/>
              </w:rPr>
              <w:t xml:space="preserve">. </w:t>
            </w:r>
          </w:p>
          <w:bookmarkEnd w:id="0"/>
          <w:p w14:paraId="3E0899C8" w14:textId="77777777" w:rsidR="00D52C4C" w:rsidRPr="00454F58" w:rsidRDefault="00D52C4C" w:rsidP="00D52C4C">
            <w:pPr>
              <w:ind w:left="720"/>
              <w:jc w:val="both"/>
              <w:rPr>
                <w:sz w:val="22"/>
                <w:szCs w:val="22"/>
              </w:rPr>
            </w:pPr>
          </w:p>
          <w:p w14:paraId="6B006193" w14:textId="77777777" w:rsidR="00D52C4C" w:rsidRPr="00454F58" w:rsidRDefault="00D52C4C" w:rsidP="00D52C4C">
            <w:pPr>
              <w:numPr>
                <w:ilvl w:val="0"/>
                <w:numId w:val="12"/>
              </w:numPr>
              <w:jc w:val="both"/>
              <w:rPr>
                <w:sz w:val="22"/>
                <w:szCs w:val="22"/>
              </w:rPr>
            </w:pPr>
            <w:r w:rsidRPr="00454F58">
              <w:rPr>
                <w:sz w:val="22"/>
                <w:szCs w:val="22"/>
              </w:rPr>
              <w:t xml:space="preserve">To have responsibility for providing individual </w:t>
            </w:r>
            <w:r w:rsidRPr="00454F58">
              <w:rPr>
                <w:color w:val="000000"/>
                <w:sz w:val="22"/>
                <w:szCs w:val="22"/>
              </w:rPr>
              <w:t>activities</w:t>
            </w:r>
            <w:r w:rsidRPr="00454F58">
              <w:rPr>
                <w:sz w:val="22"/>
                <w:szCs w:val="22"/>
              </w:rPr>
              <w:t xml:space="preserve"> which provide robust high-quality outcome focused activities to a wide range of individuals ensuring they meet individual needs of people.</w:t>
            </w:r>
          </w:p>
          <w:p w14:paraId="08AC2F07" w14:textId="77777777" w:rsidR="00D52C4C" w:rsidRPr="00454F58" w:rsidRDefault="00D52C4C" w:rsidP="00D52C4C">
            <w:pPr>
              <w:jc w:val="both"/>
              <w:rPr>
                <w:sz w:val="22"/>
                <w:szCs w:val="22"/>
              </w:rPr>
            </w:pPr>
          </w:p>
          <w:p w14:paraId="5094E54D" w14:textId="77777777" w:rsidR="00D52C4C" w:rsidRPr="00454F58" w:rsidRDefault="00D52C4C" w:rsidP="00D52C4C">
            <w:pPr>
              <w:pStyle w:val="BodyText2"/>
              <w:numPr>
                <w:ilvl w:val="0"/>
                <w:numId w:val="12"/>
              </w:numPr>
              <w:jc w:val="both"/>
              <w:outlineLvl w:val="0"/>
              <w:rPr>
                <w:rFonts w:ascii="Arial" w:hAnsi="Arial" w:cs="Arial"/>
                <w:sz w:val="22"/>
                <w:szCs w:val="22"/>
              </w:rPr>
            </w:pPr>
            <w:r w:rsidRPr="00454F58">
              <w:rPr>
                <w:rFonts w:ascii="Arial" w:hAnsi="Arial" w:cs="Arial"/>
                <w:sz w:val="22"/>
                <w:szCs w:val="22"/>
              </w:rPr>
              <w:t>To have responsibility for the delivery of innovative and creative activities to a wide range of individuals ensuring they meet the needs of people.</w:t>
            </w:r>
          </w:p>
          <w:p w14:paraId="7B2D98EE" w14:textId="77777777" w:rsidR="00D52C4C" w:rsidRPr="00454F58" w:rsidRDefault="00D52C4C" w:rsidP="00D52C4C">
            <w:pPr>
              <w:pStyle w:val="ListParagraph"/>
              <w:jc w:val="both"/>
              <w:rPr>
                <w:sz w:val="22"/>
                <w:szCs w:val="22"/>
              </w:rPr>
            </w:pPr>
          </w:p>
          <w:p w14:paraId="1F50DA20" w14:textId="77777777" w:rsidR="00D52C4C" w:rsidRPr="00454F58" w:rsidRDefault="00D52C4C" w:rsidP="00D52C4C">
            <w:pPr>
              <w:pStyle w:val="BodyText2"/>
              <w:numPr>
                <w:ilvl w:val="0"/>
                <w:numId w:val="12"/>
              </w:numPr>
              <w:jc w:val="both"/>
              <w:outlineLvl w:val="0"/>
              <w:rPr>
                <w:rFonts w:ascii="Arial" w:hAnsi="Arial" w:cs="Arial"/>
                <w:color w:val="000000"/>
                <w:sz w:val="22"/>
                <w:szCs w:val="22"/>
              </w:rPr>
            </w:pPr>
            <w:r w:rsidRPr="00454F58">
              <w:rPr>
                <w:rFonts w:ascii="Arial" w:hAnsi="Arial" w:cs="Arial"/>
                <w:color w:val="000000"/>
                <w:sz w:val="22"/>
                <w:szCs w:val="22"/>
              </w:rPr>
              <w:t>To take responsibility for appropriate health and safety considerations of activities and complete risk assessments as needed.</w:t>
            </w:r>
          </w:p>
          <w:p w14:paraId="7BCCB43F" w14:textId="77777777" w:rsidR="00D52C4C" w:rsidRPr="00454F58" w:rsidRDefault="00D52C4C" w:rsidP="00D52C4C">
            <w:pPr>
              <w:pStyle w:val="ListParagraph"/>
              <w:jc w:val="both"/>
              <w:rPr>
                <w:color w:val="000000"/>
                <w:sz w:val="22"/>
                <w:szCs w:val="22"/>
              </w:rPr>
            </w:pPr>
          </w:p>
          <w:p w14:paraId="772BBEAF" w14:textId="77777777" w:rsidR="00D52C4C" w:rsidRPr="00454F58" w:rsidRDefault="00D52C4C" w:rsidP="00D52C4C">
            <w:pPr>
              <w:pStyle w:val="BodyText2"/>
              <w:numPr>
                <w:ilvl w:val="0"/>
                <w:numId w:val="12"/>
              </w:numPr>
              <w:jc w:val="both"/>
              <w:outlineLvl w:val="0"/>
              <w:rPr>
                <w:rFonts w:ascii="Arial" w:hAnsi="Arial" w:cs="Arial"/>
                <w:color w:val="000000"/>
                <w:sz w:val="22"/>
                <w:szCs w:val="22"/>
              </w:rPr>
            </w:pPr>
            <w:r w:rsidRPr="00454F58">
              <w:rPr>
                <w:rFonts w:ascii="Arial" w:hAnsi="Arial" w:cs="Arial"/>
                <w:color w:val="000000"/>
                <w:sz w:val="22"/>
                <w:szCs w:val="22"/>
              </w:rPr>
              <w:t>To take responsibility for a group of service users ensuring their basic needs are met and that their health and wellbeing is impacted positively because of the activities that they are involved in</w:t>
            </w:r>
          </w:p>
          <w:p w14:paraId="643F2BB2" w14:textId="77777777" w:rsidR="00D52C4C" w:rsidRPr="00454F58" w:rsidRDefault="00D52C4C" w:rsidP="00D52C4C">
            <w:pPr>
              <w:pStyle w:val="ListParagraph"/>
              <w:jc w:val="both"/>
              <w:rPr>
                <w:color w:val="000000"/>
                <w:sz w:val="22"/>
                <w:szCs w:val="22"/>
              </w:rPr>
            </w:pPr>
          </w:p>
          <w:p w14:paraId="667C29B2" w14:textId="77777777" w:rsidR="00D52C4C" w:rsidRPr="00454F58" w:rsidRDefault="00D52C4C" w:rsidP="00D52C4C">
            <w:pPr>
              <w:pStyle w:val="BodyText2"/>
              <w:numPr>
                <w:ilvl w:val="0"/>
                <w:numId w:val="12"/>
              </w:numPr>
              <w:jc w:val="both"/>
              <w:outlineLvl w:val="0"/>
              <w:rPr>
                <w:rFonts w:ascii="Arial" w:hAnsi="Arial" w:cs="Arial"/>
                <w:color w:val="000000"/>
                <w:sz w:val="22"/>
                <w:szCs w:val="22"/>
              </w:rPr>
            </w:pPr>
            <w:r w:rsidRPr="00454F58">
              <w:rPr>
                <w:rFonts w:ascii="Arial" w:hAnsi="Arial" w:cs="Arial"/>
                <w:color w:val="000000"/>
                <w:sz w:val="22"/>
                <w:szCs w:val="22"/>
              </w:rPr>
              <w:t>Keep an up to date support plan for each service user and update individual risk assessments, profiles of support as required.</w:t>
            </w:r>
          </w:p>
          <w:p w14:paraId="4458904B" w14:textId="77777777" w:rsidR="00D52C4C" w:rsidRPr="00454F58" w:rsidRDefault="00D52C4C" w:rsidP="00D52C4C">
            <w:pPr>
              <w:pStyle w:val="ListParagraph"/>
              <w:jc w:val="both"/>
              <w:rPr>
                <w:color w:val="000000"/>
                <w:sz w:val="22"/>
                <w:szCs w:val="22"/>
              </w:rPr>
            </w:pPr>
          </w:p>
          <w:p w14:paraId="14A4660A" w14:textId="77777777" w:rsidR="00D52C4C" w:rsidRPr="00454F58" w:rsidRDefault="00D52C4C" w:rsidP="00D52C4C">
            <w:pPr>
              <w:pStyle w:val="BodyText2"/>
              <w:numPr>
                <w:ilvl w:val="0"/>
                <w:numId w:val="12"/>
              </w:numPr>
              <w:jc w:val="both"/>
              <w:outlineLvl w:val="0"/>
              <w:rPr>
                <w:rFonts w:ascii="Arial" w:hAnsi="Arial" w:cs="Arial"/>
                <w:color w:val="000000"/>
                <w:sz w:val="22"/>
                <w:szCs w:val="22"/>
              </w:rPr>
            </w:pPr>
            <w:r w:rsidRPr="00454F58">
              <w:rPr>
                <w:rFonts w:ascii="Arial" w:hAnsi="Arial" w:cs="Arial"/>
                <w:color w:val="000000"/>
                <w:sz w:val="22"/>
                <w:szCs w:val="22"/>
              </w:rPr>
              <w:t>Liaise directly with therapy colleagues to ensure service user therapy programmes are implemented and opportunities for multi-disciplinary work undertaken as much as possible.</w:t>
            </w:r>
          </w:p>
          <w:p w14:paraId="01EB4A7B" w14:textId="77777777" w:rsidR="00D52C4C" w:rsidRPr="00454F58" w:rsidRDefault="00D52C4C" w:rsidP="00D52C4C">
            <w:pPr>
              <w:pStyle w:val="BodyText2"/>
              <w:jc w:val="both"/>
              <w:outlineLvl w:val="0"/>
              <w:rPr>
                <w:rFonts w:ascii="Arial" w:hAnsi="Arial" w:cs="Arial"/>
                <w:sz w:val="22"/>
                <w:szCs w:val="22"/>
              </w:rPr>
            </w:pPr>
          </w:p>
          <w:p w14:paraId="3A94F0AE" w14:textId="77777777" w:rsidR="00D52C4C" w:rsidRPr="00454F58" w:rsidRDefault="00D52C4C" w:rsidP="00D52C4C">
            <w:pPr>
              <w:numPr>
                <w:ilvl w:val="0"/>
                <w:numId w:val="12"/>
              </w:numPr>
              <w:jc w:val="both"/>
              <w:rPr>
                <w:sz w:val="22"/>
                <w:szCs w:val="22"/>
              </w:rPr>
            </w:pPr>
            <w:r w:rsidRPr="00454F58">
              <w:rPr>
                <w:sz w:val="22"/>
                <w:szCs w:val="22"/>
              </w:rPr>
              <w:t>To have responsibility for the day-to-day co-ordination and delivery of activities ensuring all are delivered within agreed budgets; consistent with appropriate legislation and the Percy Hedley Foundations Policies.</w:t>
            </w:r>
          </w:p>
          <w:p w14:paraId="7EE20C31" w14:textId="77777777" w:rsidR="00D52C4C" w:rsidRPr="00454F58" w:rsidRDefault="00D52C4C" w:rsidP="00D52C4C">
            <w:pPr>
              <w:jc w:val="both"/>
              <w:rPr>
                <w:sz w:val="22"/>
                <w:szCs w:val="22"/>
              </w:rPr>
            </w:pPr>
          </w:p>
          <w:p w14:paraId="40FAA17F" w14:textId="77777777" w:rsidR="00D52C4C" w:rsidRPr="00454F58" w:rsidRDefault="00D52C4C" w:rsidP="00D52C4C">
            <w:pPr>
              <w:numPr>
                <w:ilvl w:val="0"/>
                <w:numId w:val="12"/>
              </w:numPr>
              <w:jc w:val="both"/>
              <w:rPr>
                <w:sz w:val="22"/>
                <w:szCs w:val="22"/>
              </w:rPr>
            </w:pPr>
            <w:r w:rsidRPr="00454F58">
              <w:rPr>
                <w:sz w:val="22"/>
                <w:szCs w:val="22"/>
              </w:rPr>
              <w:t xml:space="preserve">To ensure effective communication between </w:t>
            </w:r>
            <w:r w:rsidRPr="00454F58">
              <w:rPr>
                <w:color w:val="000000"/>
                <w:sz w:val="22"/>
                <w:szCs w:val="22"/>
              </w:rPr>
              <w:t>service users, staff, families,</w:t>
            </w:r>
            <w:r w:rsidRPr="00454F58">
              <w:rPr>
                <w:sz w:val="22"/>
                <w:szCs w:val="22"/>
              </w:rPr>
              <w:t xml:space="preserve"> carers and other professionals – social workers, care managers, PBS teams</w:t>
            </w:r>
          </w:p>
          <w:p w14:paraId="6A125BFA" w14:textId="77777777" w:rsidR="00D52C4C" w:rsidRPr="00454F58" w:rsidRDefault="00D52C4C" w:rsidP="00D52C4C">
            <w:pPr>
              <w:jc w:val="both"/>
              <w:rPr>
                <w:sz w:val="22"/>
                <w:szCs w:val="22"/>
              </w:rPr>
            </w:pPr>
          </w:p>
          <w:p w14:paraId="5D5F73AA" w14:textId="3B5C36B6" w:rsidR="00D52C4C" w:rsidRDefault="00D52C4C" w:rsidP="00D52C4C">
            <w:pPr>
              <w:numPr>
                <w:ilvl w:val="0"/>
                <w:numId w:val="12"/>
              </w:numPr>
              <w:jc w:val="both"/>
              <w:rPr>
                <w:sz w:val="22"/>
                <w:szCs w:val="22"/>
              </w:rPr>
            </w:pPr>
            <w:r w:rsidRPr="00454F58">
              <w:rPr>
                <w:sz w:val="22"/>
                <w:szCs w:val="22"/>
              </w:rPr>
              <w:t>To ensure the delivery of high-quality care and support to users in accordance with the Percy Hedley Foundations vision, mission and core values.</w:t>
            </w:r>
          </w:p>
          <w:p w14:paraId="635337D3" w14:textId="77777777" w:rsidR="00D52C4C" w:rsidRDefault="00D52C4C" w:rsidP="00D52C4C">
            <w:pPr>
              <w:pStyle w:val="ListParagraph"/>
              <w:rPr>
                <w:sz w:val="22"/>
                <w:szCs w:val="22"/>
              </w:rPr>
            </w:pPr>
          </w:p>
          <w:p w14:paraId="0A918D7F" w14:textId="77777777" w:rsidR="00D52C4C" w:rsidRPr="00454F58" w:rsidRDefault="00D52C4C" w:rsidP="00D52C4C">
            <w:pPr>
              <w:numPr>
                <w:ilvl w:val="0"/>
                <w:numId w:val="12"/>
              </w:numPr>
              <w:jc w:val="both"/>
              <w:rPr>
                <w:color w:val="000000"/>
                <w:sz w:val="22"/>
                <w:szCs w:val="22"/>
              </w:rPr>
            </w:pPr>
            <w:r w:rsidRPr="00454F58">
              <w:rPr>
                <w:color w:val="000000"/>
                <w:sz w:val="22"/>
                <w:szCs w:val="22"/>
              </w:rPr>
              <w:t>Produce four overview reports annually (approximately 12 weekly) to document service user participation and enjoyment of sessions, problem solving any issues and implementing changes.</w:t>
            </w:r>
          </w:p>
          <w:p w14:paraId="0CEDED93" w14:textId="77777777" w:rsidR="00D52C4C" w:rsidRPr="00454F58" w:rsidRDefault="00D52C4C" w:rsidP="00D52C4C">
            <w:pPr>
              <w:ind w:left="720"/>
              <w:jc w:val="both"/>
              <w:rPr>
                <w:color w:val="000000"/>
                <w:sz w:val="22"/>
                <w:szCs w:val="22"/>
              </w:rPr>
            </w:pPr>
          </w:p>
          <w:p w14:paraId="5BABA7DA" w14:textId="318BA938" w:rsidR="00D52C4C" w:rsidRPr="00D52C4C" w:rsidRDefault="00D52C4C" w:rsidP="00D52C4C">
            <w:pPr>
              <w:numPr>
                <w:ilvl w:val="0"/>
                <w:numId w:val="12"/>
              </w:numPr>
              <w:jc w:val="both"/>
              <w:rPr>
                <w:color w:val="000000"/>
                <w:sz w:val="22"/>
                <w:szCs w:val="22"/>
              </w:rPr>
            </w:pPr>
            <w:r w:rsidRPr="00454F58">
              <w:rPr>
                <w:color w:val="000000"/>
                <w:sz w:val="22"/>
                <w:szCs w:val="22"/>
              </w:rPr>
              <w:t>Attend annual review meeting of service, producing a report, and any other external meeting concerning a service user under your responsibility as directed by SLT.</w:t>
            </w:r>
          </w:p>
          <w:p w14:paraId="55DA4896" w14:textId="7E7407D2" w:rsidR="00EE5157" w:rsidRPr="003B585F" w:rsidRDefault="00EE5157" w:rsidP="00573798">
            <w:pPr>
              <w:spacing w:line="276" w:lineRule="auto"/>
            </w:pPr>
          </w:p>
        </w:tc>
      </w:tr>
      <w:tr w:rsidR="00EE5157" w:rsidRPr="003B585F" w14:paraId="3247639D" w14:textId="77777777" w:rsidTr="001E0ED3">
        <w:trPr>
          <w:trHeight w:val="454"/>
        </w:trPr>
        <w:tc>
          <w:tcPr>
            <w:tcW w:w="10456" w:type="dxa"/>
            <w:vAlign w:val="center"/>
          </w:tcPr>
          <w:p w14:paraId="303D147A" w14:textId="77777777" w:rsidR="00EE5157" w:rsidRPr="003B585F" w:rsidRDefault="00EE5157" w:rsidP="00573798">
            <w:pPr>
              <w:spacing w:line="276" w:lineRule="auto"/>
            </w:pPr>
          </w:p>
        </w:tc>
      </w:tr>
      <w:tr w:rsidR="00EE5157" w:rsidRPr="003B585F" w14:paraId="490A9B95" w14:textId="77777777" w:rsidTr="001E0ED3">
        <w:trPr>
          <w:trHeight w:val="454"/>
        </w:trPr>
        <w:tc>
          <w:tcPr>
            <w:tcW w:w="10456" w:type="dxa"/>
            <w:shd w:val="clear" w:color="auto" w:fill="auto"/>
            <w:vAlign w:val="center"/>
          </w:tcPr>
          <w:p w14:paraId="668CF7C8" w14:textId="485ECE6A" w:rsidR="00EE5157" w:rsidRPr="003B585F" w:rsidRDefault="00EE5157" w:rsidP="00573798">
            <w:pPr>
              <w:pStyle w:val="Heading2"/>
              <w:spacing w:line="276" w:lineRule="auto"/>
            </w:pPr>
            <w:r w:rsidRPr="003B585F">
              <w:lastRenderedPageBreak/>
              <w:t>Main Duties</w:t>
            </w:r>
          </w:p>
        </w:tc>
      </w:tr>
    </w:tbl>
    <w:p w14:paraId="7C7EA9A1" w14:textId="2174AABA" w:rsidR="00D52C4C" w:rsidRDefault="00D52C4C" w:rsidP="00D52C4C">
      <w:pPr>
        <w:numPr>
          <w:ilvl w:val="0"/>
          <w:numId w:val="13"/>
        </w:numPr>
        <w:spacing w:after="0" w:line="240" w:lineRule="auto"/>
        <w:jc w:val="both"/>
        <w:rPr>
          <w:sz w:val="22"/>
          <w:szCs w:val="22"/>
        </w:rPr>
      </w:pPr>
      <w:r w:rsidRPr="00454F58">
        <w:rPr>
          <w:sz w:val="22"/>
          <w:szCs w:val="22"/>
        </w:rPr>
        <w:t>To deliver activity, sensory and/or enterprise sessions which are participant-centred, structured, progressive, fun and of a high-quality robust outcome for people.</w:t>
      </w:r>
    </w:p>
    <w:p w14:paraId="13C67737" w14:textId="77777777" w:rsidR="00D52C4C" w:rsidRPr="00D52C4C" w:rsidRDefault="00D52C4C" w:rsidP="00D52C4C">
      <w:pPr>
        <w:spacing w:after="0" w:line="240" w:lineRule="auto"/>
        <w:ind w:left="720"/>
        <w:jc w:val="both"/>
        <w:rPr>
          <w:sz w:val="22"/>
          <w:szCs w:val="22"/>
        </w:rPr>
      </w:pPr>
    </w:p>
    <w:p w14:paraId="53A448BC" w14:textId="535FE053" w:rsidR="00D52C4C" w:rsidRDefault="00D52C4C" w:rsidP="00D52C4C">
      <w:pPr>
        <w:numPr>
          <w:ilvl w:val="0"/>
          <w:numId w:val="13"/>
        </w:numPr>
        <w:autoSpaceDE w:val="0"/>
        <w:autoSpaceDN w:val="0"/>
        <w:adjustRightInd w:val="0"/>
        <w:spacing w:after="0" w:line="240" w:lineRule="auto"/>
        <w:jc w:val="both"/>
        <w:rPr>
          <w:sz w:val="22"/>
          <w:szCs w:val="22"/>
        </w:rPr>
      </w:pPr>
      <w:r w:rsidRPr="00454F58">
        <w:rPr>
          <w:sz w:val="22"/>
          <w:szCs w:val="22"/>
        </w:rPr>
        <w:t>To deliver activities embedding activity outcomes/ programmes and record individual outcomes.</w:t>
      </w:r>
    </w:p>
    <w:p w14:paraId="202DB4C9" w14:textId="77777777" w:rsidR="00D52C4C" w:rsidRPr="00D52C4C" w:rsidRDefault="00D52C4C" w:rsidP="00D52C4C">
      <w:pPr>
        <w:autoSpaceDE w:val="0"/>
        <w:autoSpaceDN w:val="0"/>
        <w:adjustRightInd w:val="0"/>
        <w:spacing w:after="0" w:line="240" w:lineRule="auto"/>
        <w:jc w:val="both"/>
        <w:rPr>
          <w:sz w:val="22"/>
          <w:szCs w:val="22"/>
        </w:rPr>
      </w:pPr>
    </w:p>
    <w:p w14:paraId="60872F42" w14:textId="77777777" w:rsidR="00D52C4C" w:rsidRPr="00454F58" w:rsidRDefault="00D52C4C" w:rsidP="00D52C4C">
      <w:pPr>
        <w:numPr>
          <w:ilvl w:val="0"/>
          <w:numId w:val="13"/>
        </w:numPr>
        <w:spacing w:after="0" w:line="240" w:lineRule="auto"/>
        <w:jc w:val="both"/>
        <w:rPr>
          <w:sz w:val="22"/>
          <w:szCs w:val="22"/>
        </w:rPr>
      </w:pPr>
      <w:r w:rsidRPr="00454F58">
        <w:rPr>
          <w:sz w:val="22"/>
          <w:szCs w:val="22"/>
        </w:rPr>
        <w:t>To undertake the necessary planning and preparation for each activity session to ensure the programme demonstrates progression; outcomes throughout, linked to the principles of development.</w:t>
      </w:r>
    </w:p>
    <w:p w14:paraId="3D2CE473" w14:textId="77777777" w:rsidR="00D52C4C" w:rsidRPr="00454F58" w:rsidRDefault="00D52C4C" w:rsidP="00D52C4C">
      <w:pPr>
        <w:pStyle w:val="ListParagraph"/>
        <w:spacing w:line="240" w:lineRule="auto"/>
        <w:jc w:val="both"/>
        <w:rPr>
          <w:sz w:val="22"/>
          <w:szCs w:val="22"/>
        </w:rPr>
      </w:pPr>
    </w:p>
    <w:p w14:paraId="7E44D1B6" w14:textId="77777777" w:rsidR="00D52C4C" w:rsidRPr="00454F58" w:rsidRDefault="00D52C4C" w:rsidP="00D52C4C">
      <w:pPr>
        <w:numPr>
          <w:ilvl w:val="0"/>
          <w:numId w:val="13"/>
        </w:numPr>
        <w:spacing w:after="0" w:line="240" w:lineRule="auto"/>
        <w:jc w:val="both"/>
        <w:rPr>
          <w:sz w:val="22"/>
          <w:szCs w:val="22"/>
        </w:rPr>
      </w:pPr>
      <w:r w:rsidRPr="00454F58">
        <w:rPr>
          <w:sz w:val="22"/>
          <w:szCs w:val="22"/>
        </w:rPr>
        <w:t>To continually monitor and evaluate all activities and programmes recording individual and group outcomes.</w:t>
      </w:r>
    </w:p>
    <w:p w14:paraId="312E2D54" w14:textId="77777777" w:rsidR="00D52C4C" w:rsidRPr="00454F58" w:rsidRDefault="00D52C4C" w:rsidP="00D52C4C">
      <w:pPr>
        <w:pStyle w:val="ListParagraph"/>
        <w:spacing w:line="240" w:lineRule="auto"/>
        <w:jc w:val="both"/>
        <w:rPr>
          <w:sz w:val="22"/>
          <w:szCs w:val="22"/>
        </w:rPr>
      </w:pPr>
    </w:p>
    <w:p w14:paraId="538DACE2" w14:textId="77777777" w:rsidR="00D52C4C" w:rsidRPr="00454F58" w:rsidRDefault="00D52C4C" w:rsidP="00D52C4C">
      <w:pPr>
        <w:numPr>
          <w:ilvl w:val="0"/>
          <w:numId w:val="13"/>
        </w:numPr>
        <w:spacing w:after="0" w:line="240" w:lineRule="auto"/>
        <w:jc w:val="both"/>
        <w:rPr>
          <w:sz w:val="22"/>
          <w:szCs w:val="22"/>
        </w:rPr>
      </w:pPr>
      <w:r w:rsidRPr="00454F58">
        <w:rPr>
          <w:sz w:val="22"/>
          <w:szCs w:val="22"/>
        </w:rPr>
        <w:t>To adapt sessions to cater for different ranges of abilities.</w:t>
      </w:r>
    </w:p>
    <w:p w14:paraId="7D2E2ADF" w14:textId="77777777" w:rsidR="00D52C4C" w:rsidRPr="00454F58" w:rsidRDefault="00D52C4C" w:rsidP="00D52C4C">
      <w:pPr>
        <w:pStyle w:val="ListParagraph"/>
        <w:spacing w:line="240" w:lineRule="auto"/>
        <w:jc w:val="both"/>
        <w:rPr>
          <w:sz w:val="22"/>
          <w:szCs w:val="22"/>
        </w:rPr>
      </w:pPr>
    </w:p>
    <w:p w14:paraId="6F2FA5DE" w14:textId="77777777" w:rsidR="00D52C4C" w:rsidRPr="00454F58" w:rsidRDefault="00D52C4C" w:rsidP="00D52C4C">
      <w:pPr>
        <w:numPr>
          <w:ilvl w:val="0"/>
          <w:numId w:val="13"/>
        </w:numPr>
        <w:spacing w:after="0" w:line="240" w:lineRule="auto"/>
        <w:jc w:val="both"/>
        <w:rPr>
          <w:sz w:val="22"/>
          <w:szCs w:val="22"/>
        </w:rPr>
      </w:pPr>
      <w:r w:rsidRPr="00454F58">
        <w:rPr>
          <w:sz w:val="22"/>
          <w:szCs w:val="22"/>
        </w:rPr>
        <w:t>To undertake administrative tasks associated with the post, including planning activities, outcome monitoring; consent forms and financial policies/procedures</w:t>
      </w:r>
    </w:p>
    <w:p w14:paraId="11FB3568" w14:textId="77777777" w:rsidR="00D52C4C" w:rsidRPr="00454F58" w:rsidRDefault="00D52C4C" w:rsidP="00D52C4C">
      <w:pPr>
        <w:spacing w:line="240" w:lineRule="auto"/>
        <w:jc w:val="both"/>
        <w:rPr>
          <w:sz w:val="22"/>
          <w:szCs w:val="22"/>
        </w:rPr>
      </w:pPr>
    </w:p>
    <w:p w14:paraId="6D3C7EB7" w14:textId="77777777" w:rsidR="00D52C4C" w:rsidRPr="00454F58" w:rsidRDefault="00D52C4C" w:rsidP="00D52C4C">
      <w:pPr>
        <w:numPr>
          <w:ilvl w:val="0"/>
          <w:numId w:val="13"/>
        </w:numPr>
        <w:spacing w:after="0" w:line="240" w:lineRule="auto"/>
        <w:jc w:val="both"/>
        <w:rPr>
          <w:sz w:val="22"/>
          <w:szCs w:val="22"/>
        </w:rPr>
      </w:pPr>
      <w:r w:rsidRPr="00454F58">
        <w:rPr>
          <w:sz w:val="22"/>
          <w:szCs w:val="22"/>
        </w:rPr>
        <w:t>To take responsibility for the activity sessions by ensuring the organisation/management of these, resources and facilities.</w:t>
      </w:r>
    </w:p>
    <w:p w14:paraId="44D62B91" w14:textId="77777777" w:rsidR="00D52C4C" w:rsidRPr="00454F58" w:rsidRDefault="00D52C4C" w:rsidP="00D52C4C">
      <w:pPr>
        <w:pStyle w:val="ListParagraph"/>
        <w:spacing w:line="240" w:lineRule="auto"/>
        <w:ind w:left="0"/>
        <w:jc w:val="both"/>
        <w:rPr>
          <w:sz w:val="22"/>
          <w:szCs w:val="22"/>
        </w:rPr>
      </w:pPr>
    </w:p>
    <w:p w14:paraId="67522188" w14:textId="77777777" w:rsidR="00D52C4C" w:rsidRPr="00454F58" w:rsidRDefault="00D52C4C" w:rsidP="00D52C4C">
      <w:pPr>
        <w:numPr>
          <w:ilvl w:val="0"/>
          <w:numId w:val="13"/>
        </w:numPr>
        <w:spacing w:after="0" w:line="240" w:lineRule="auto"/>
        <w:jc w:val="both"/>
        <w:rPr>
          <w:sz w:val="22"/>
          <w:szCs w:val="22"/>
        </w:rPr>
      </w:pPr>
      <w:r w:rsidRPr="00454F58">
        <w:rPr>
          <w:sz w:val="22"/>
          <w:szCs w:val="22"/>
        </w:rPr>
        <w:t>To be a positive role model at all times.</w:t>
      </w:r>
    </w:p>
    <w:p w14:paraId="54DD3FAA" w14:textId="77777777" w:rsidR="00D52C4C" w:rsidRPr="00454F58" w:rsidRDefault="00D52C4C" w:rsidP="00D52C4C">
      <w:pPr>
        <w:pStyle w:val="ListParagraph"/>
        <w:spacing w:line="240" w:lineRule="auto"/>
        <w:jc w:val="both"/>
        <w:rPr>
          <w:sz w:val="22"/>
          <w:szCs w:val="22"/>
        </w:rPr>
      </w:pPr>
    </w:p>
    <w:p w14:paraId="46E02DC1" w14:textId="77777777" w:rsidR="00D52C4C" w:rsidRPr="00454F58" w:rsidRDefault="00D52C4C" w:rsidP="00D52C4C">
      <w:pPr>
        <w:numPr>
          <w:ilvl w:val="0"/>
          <w:numId w:val="13"/>
        </w:numPr>
        <w:spacing w:after="0" w:line="240" w:lineRule="auto"/>
        <w:jc w:val="both"/>
        <w:rPr>
          <w:sz w:val="22"/>
          <w:szCs w:val="22"/>
        </w:rPr>
      </w:pPr>
      <w:r w:rsidRPr="00454F58">
        <w:rPr>
          <w:sz w:val="22"/>
          <w:szCs w:val="22"/>
        </w:rPr>
        <w:t>To ensure all equipment associated with the activity and enterprise programme is correctly arranged; maintained; stored and returned on the completion of the activity.</w:t>
      </w:r>
    </w:p>
    <w:p w14:paraId="21482C84" w14:textId="77777777" w:rsidR="00D52C4C" w:rsidRPr="00454F58" w:rsidRDefault="00D52C4C" w:rsidP="00D52C4C">
      <w:pPr>
        <w:pStyle w:val="ListParagraph"/>
        <w:spacing w:line="240" w:lineRule="auto"/>
        <w:jc w:val="both"/>
        <w:rPr>
          <w:sz w:val="22"/>
          <w:szCs w:val="22"/>
        </w:rPr>
      </w:pPr>
    </w:p>
    <w:p w14:paraId="68E090E7" w14:textId="77777777" w:rsidR="00D52C4C" w:rsidRPr="00454F58" w:rsidRDefault="00D52C4C" w:rsidP="00D52C4C">
      <w:pPr>
        <w:numPr>
          <w:ilvl w:val="0"/>
          <w:numId w:val="13"/>
        </w:numPr>
        <w:spacing w:after="0" w:line="240" w:lineRule="auto"/>
        <w:jc w:val="both"/>
        <w:rPr>
          <w:sz w:val="22"/>
          <w:szCs w:val="22"/>
        </w:rPr>
      </w:pPr>
      <w:r w:rsidRPr="00454F58">
        <w:rPr>
          <w:sz w:val="22"/>
          <w:szCs w:val="22"/>
        </w:rPr>
        <w:t xml:space="preserve">To build positive relationships with </w:t>
      </w:r>
      <w:r w:rsidRPr="00454F58">
        <w:rPr>
          <w:color w:val="000000"/>
          <w:sz w:val="22"/>
          <w:szCs w:val="22"/>
        </w:rPr>
        <w:t>local authority colleagues, care managers and social workers</w:t>
      </w:r>
      <w:r w:rsidRPr="00454F58">
        <w:rPr>
          <w:sz w:val="22"/>
          <w:szCs w:val="22"/>
        </w:rPr>
        <w:t>, liaising with them to ensure they remain happy with the activities and enterprise programme.</w:t>
      </w:r>
    </w:p>
    <w:p w14:paraId="0A23DCAA" w14:textId="77777777" w:rsidR="00D52C4C" w:rsidRPr="00454F58" w:rsidRDefault="00D52C4C" w:rsidP="00D52C4C">
      <w:pPr>
        <w:pStyle w:val="ListParagraph"/>
        <w:spacing w:line="240" w:lineRule="auto"/>
        <w:jc w:val="both"/>
        <w:rPr>
          <w:sz w:val="22"/>
          <w:szCs w:val="22"/>
        </w:rPr>
      </w:pPr>
    </w:p>
    <w:p w14:paraId="1CD52B12" w14:textId="77777777" w:rsidR="00D52C4C" w:rsidRPr="00454F58" w:rsidRDefault="00D52C4C" w:rsidP="00D52C4C">
      <w:pPr>
        <w:numPr>
          <w:ilvl w:val="0"/>
          <w:numId w:val="13"/>
        </w:numPr>
        <w:spacing w:after="0" w:line="240" w:lineRule="auto"/>
        <w:jc w:val="both"/>
        <w:rPr>
          <w:sz w:val="22"/>
          <w:szCs w:val="22"/>
        </w:rPr>
      </w:pPr>
      <w:r w:rsidRPr="00454F58">
        <w:rPr>
          <w:sz w:val="22"/>
          <w:szCs w:val="22"/>
        </w:rPr>
        <w:t>To take responsibility for their own continuous professional development (CPD) and attend relevant training courses to improve their activities and enterprise delivery.</w:t>
      </w:r>
    </w:p>
    <w:p w14:paraId="38E205B1" w14:textId="77777777" w:rsidR="00D52C4C" w:rsidRPr="00454F58" w:rsidRDefault="00D52C4C" w:rsidP="00D52C4C">
      <w:pPr>
        <w:pStyle w:val="ListParagraph"/>
        <w:spacing w:line="240" w:lineRule="auto"/>
        <w:ind w:left="0"/>
        <w:jc w:val="both"/>
        <w:rPr>
          <w:sz w:val="22"/>
          <w:szCs w:val="22"/>
        </w:rPr>
      </w:pPr>
    </w:p>
    <w:p w14:paraId="52011AF6" w14:textId="77777777" w:rsidR="00D52C4C" w:rsidRPr="00454F58" w:rsidRDefault="00D52C4C" w:rsidP="00D52C4C">
      <w:pPr>
        <w:numPr>
          <w:ilvl w:val="0"/>
          <w:numId w:val="13"/>
        </w:numPr>
        <w:autoSpaceDE w:val="0"/>
        <w:autoSpaceDN w:val="0"/>
        <w:adjustRightInd w:val="0"/>
        <w:spacing w:after="0" w:line="240" w:lineRule="auto"/>
        <w:jc w:val="both"/>
        <w:rPr>
          <w:sz w:val="22"/>
          <w:szCs w:val="22"/>
        </w:rPr>
      </w:pPr>
      <w:r w:rsidRPr="00454F58">
        <w:rPr>
          <w:sz w:val="22"/>
          <w:szCs w:val="22"/>
        </w:rPr>
        <w:t>Utilise and develop a high level of interpersonal and communication skills that promote and maintain relationships with service users, their families and carers, and to help individuals to overcome any barriers to communication.</w:t>
      </w:r>
    </w:p>
    <w:p w14:paraId="0F742A09" w14:textId="77777777" w:rsidR="00D52C4C" w:rsidRPr="00454F58" w:rsidRDefault="00D52C4C" w:rsidP="00D52C4C">
      <w:pPr>
        <w:spacing w:line="240" w:lineRule="auto"/>
        <w:jc w:val="both"/>
        <w:rPr>
          <w:sz w:val="22"/>
          <w:szCs w:val="22"/>
        </w:rPr>
      </w:pPr>
    </w:p>
    <w:p w14:paraId="767D4680" w14:textId="77777777" w:rsidR="00D52C4C" w:rsidRPr="00454F58" w:rsidRDefault="00D52C4C" w:rsidP="00D52C4C">
      <w:pPr>
        <w:numPr>
          <w:ilvl w:val="0"/>
          <w:numId w:val="13"/>
        </w:numPr>
        <w:spacing w:after="0" w:line="240" w:lineRule="auto"/>
        <w:jc w:val="both"/>
        <w:rPr>
          <w:sz w:val="22"/>
          <w:szCs w:val="22"/>
        </w:rPr>
      </w:pPr>
      <w:r w:rsidRPr="00454F58">
        <w:rPr>
          <w:sz w:val="22"/>
          <w:szCs w:val="22"/>
        </w:rPr>
        <w:t>Responsible for the implementation of an effective quality assurance management tool to ensure continuous improvement plan for improving activities and enterprise opportunities and individual outcomes.</w:t>
      </w:r>
    </w:p>
    <w:p w14:paraId="3F069549" w14:textId="77777777" w:rsidR="00D52C4C" w:rsidRPr="00454F58" w:rsidRDefault="00D52C4C" w:rsidP="00D52C4C">
      <w:pPr>
        <w:pStyle w:val="ListParagraph"/>
        <w:spacing w:line="240" w:lineRule="auto"/>
        <w:jc w:val="both"/>
        <w:rPr>
          <w:sz w:val="22"/>
          <w:szCs w:val="22"/>
        </w:rPr>
      </w:pPr>
    </w:p>
    <w:p w14:paraId="7A99E3DD" w14:textId="77777777" w:rsidR="00D52C4C" w:rsidRPr="00454F58" w:rsidRDefault="00D52C4C" w:rsidP="00D52C4C">
      <w:pPr>
        <w:numPr>
          <w:ilvl w:val="0"/>
          <w:numId w:val="13"/>
        </w:numPr>
        <w:autoSpaceDE w:val="0"/>
        <w:autoSpaceDN w:val="0"/>
        <w:adjustRightInd w:val="0"/>
        <w:spacing w:after="0" w:line="240" w:lineRule="auto"/>
        <w:jc w:val="both"/>
        <w:rPr>
          <w:sz w:val="22"/>
          <w:szCs w:val="22"/>
        </w:rPr>
      </w:pPr>
      <w:r w:rsidRPr="00454F58">
        <w:rPr>
          <w:sz w:val="22"/>
          <w:szCs w:val="22"/>
        </w:rPr>
        <w:t>Work collaboratively with colleagues developing good working relationships and partnerships with other community resources and providers, both statutory and non-statutory.</w:t>
      </w:r>
    </w:p>
    <w:p w14:paraId="7CC78706" w14:textId="77777777" w:rsidR="00D52C4C" w:rsidRPr="00454F58" w:rsidRDefault="00D52C4C" w:rsidP="00D52C4C">
      <w:pPr>
        <w:pStyle w:val="ListParagraph"/>
        <w:spacing w:line="240" w:lineRule="auto"/>
        <w:jc w:val="both"/>
        <w:rPr>
          <w:rStyle w:val="CharacterStyle2"/>
          <w:spacing w:val="-4"/>
          <w:sz w:val="22"/>
          <w:szCs w:val="22"/>
        </w:rPr>
      </w:pPr>
    </w:p>
    <w:p w14:paraId="0D93E732" w14:textId="77777777" w:rsidR="00D52C4C" w:rsidRPr="00454F58" w:rsidRDefault="00D52C4C" w:rsidP="00D52C4C">
      <w:pPr>
        <w:numPr>
          <w:ilvl w:val="0"/>
          <w:numId w:val="13"/>
        </w:numPr>
        <w:autoSpaceDE w:val="0"/>
        <w:autoSpaceDN w:val="0"/>
        <w:adjustRightInd w:val="0"/>
        <w:spacing w:after="0" w:line="240" w:lineRule="auto"/>
        <w:jc w:val="both"/>
        <w:rPr>
          <w:rStyle w:val="CharacterStyle2"/>
          <w:sz w:val="22"/>
          <w:szCs w:val="22"/>
        </w:rPr>
      </w:pPr>
      <w:r w:rsidRPr="00454F58">
        <w:rPr>
          <w:rStyle w:val="CharacterStyle2"/>
          <w:spacing w:val="-4"/>
          <w:sz w:val="22"/>
          <w:szCs w:val="22"/>
        </w:rPr>
        <w:lastRenderedPageBreak/>
        <w:t xml:space="preserve">Supporting service users with their physical; eating; drinking support and personal care needs. Ensuring that their privacy, </w:t>
      </w:r>
      <w:r w:rsidRPr="00454F58">
        <w:rPr>
          <w:rStyle w:val="CharacterStyle2"/>
          <w:spacing w:val="-1"/>
          <w:sz w:val="22"/>
          <w:szCs w:val="22"/>
        </w:rPr>
        <w:t>dignity and modesty are maintained at all times.</w:t>
      </w:r>
    </w:p>
    <w:p w14:paraId="7E191FEF" w14:textId="77777777" w:rsidR="00D52C4C" w:rsidRPr="00454F58" w:rsidRDefault="00D52C4C" w:rsidP="00D52C4C">
      <w:pPr>
        <w:spacing w:line="240" w:lineRule="auto"/>
        <w:ind w:left="720"/>
        <w:jc w:val="both"/>
        <w:rPr>
          <w:sz w:val="22"/>
          <w:szCs w:val="22"/>
        </w:rPr>
      </w:pPr>
    </w:p>
    <w:p w14:paraId="24EB0B90" w14:textId="77777777" w:rsidR="00D52C4C" w:rsidRPr="00C63B31" w:rsidRDefault="00D52C4C" w:rsidP="00D52C4C">
      <w:pPr>
        <w:numPr>
          <w:ilvl w:val="0"/>
          <w:numId w:val="13"/>
        </w:numPr>
        <w:spacing w:after="0" w:line="240" w:lineRule="auto"/>
        <w:jc w:val="both"/>
        <w:rPr>
          <w:sz w:val="22"/>
          <w:szCs w:val="22"/>
        </w:rPr>
      </w:pPr>
      <w:r w:rsidRPr="00454F58">
        <w:rPr>
          <w:sz w:val="22"/>
          <w:szCs w:val="22"/>
        </w:rPr>
        <w:t>To work in a flexible way and undertake any other duties not specifically covered in the job description, when assigned by their line manager.</w:t>
      </w:r>
    </w:p>
    <w:p w14:paraId="4BF2BEFE" w14:textId="12F7DF5B" w:rsidR="00EE5157" w:rsidRPr="003B585F" w:rsidRDefault="00EE5157" w:rsidP="00330645">
      <w:pPr>
        <w:pStyle w:val="ListParagraph"/>
        <w:sectPr w:rsidR="00EE5157" w:rsidRPr="003B585F" w:rsidSect="005C3E5A">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pPr>
    </w:p>
    <w:p w14:paraId="1A46EB09" w14:textId="4E67C98D" w:rsidR="005C3E5A" w:rsidRPr="003B585F" w:rsidRDefault="00EE5157" w:rsidP="00573798">
      <w:pPr>
        <w:pStyle w:val="Heading1"/>
      </w:pPr>
      <w:r w:rsidRPr="003B585F">
        <w:lastRenderedPageBreak/>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E0ED3" w:rsidRPr="003B585F" w14:paraId="60E764DD" w14:textId="77777777" w:rsidTr="001E0ED3">
        <w:trPr>
          <w:trHeight w:val="454"/>
        </w:trPr>
        <w:tc>
          <w:tcPr>
            <w:tcW w:w="10456" w:type="dxa"/>
            <w:vAlign w:val="center"/>
          </w:tcPr>
          <w:p w14:paraId="6810A06D" w14:textId="38E0FF46" w:rsidR="001E0ED3" w:rsidRPr="003B585F" w:rsidRDefault="001E0ED3" w:rsidP="00573798">
            <w:pPr>
              <w:pStyle w:val="Heading2"/>
              <w:spacing w:line="276" w:lineRule="auto"/>
            </w:pPr>
            <w:r w:rsidRPr="003B585F">
              <w:t>Essential Criteria</w:t>
            </w:r>
          </w:p>
        </w:tc>
      </w:tr>
      <w:tr w:rsidR="001E0ED3" w:rsidRPr="003B585F" w14:paraId="5851E88A" w14:textId="77777777" w:rsidTr="001E0ED3">
        <w:trPr>
          <w:trHeight w:val="454"/>
        </w:trPr>
        <w:tc>
          <w:tcPr>
            <w:tcW w:w="10456" w:type="dxa"/>
            <w:vAlign w:val="center"/>
          </w:tcPr>
          <w:p w14:paraId="19D07E80" w14:textId="02583FE8" w:rsidR="001E0ED3" w:rsidRPr="003B585F" w:rsidRDefault="00B575CB" w:rsidP="00573798">
            <w:pPr>
              <w:spacing w:line="276" w:lineRule="auto"/>
            </w:pPr>
            <w:r>
              <w:t>Skills and Knowledge</w:t>
            </w:r>
          </w:p>
          <w:p w14:paraId="768255D3" w14:textId="30F748A4" w:rsidR="00D52C4C" w:rsidRDefault="00D52C4C" w:rsidP="00D52C4C">
            <w:pPr>
              <w:pStyle w:val="ListParagraph"/>
              <w:numPr>
                <w:ilvl w:val="0"/>
                <w:numId w:val="5"/>
              </w:numPr>
            </w:pPr>
            <w:r>
              <w:t>Ability to inspire, motivate and encourage individuals through multi-functional activity sessions and programme for a diverse population of individuals.</w:t>
            </w:r>
          </w:p>
          <w:p w14:paraId="48BEFF59" w14:textId="256AA457" w:rsidR="00D52C4C" w:rsidRDefault="00D52C4C" w:rsidP="00D52C4C">
            <w:pPr>
              <w:pStyle w:val="ListParagraph"/>
              <w:numPr>
                <w:ilvl w:val="0"/>
                <w:numId w:val="5"/>
              </w:numPr>
            </w:pPr>
            <w:r>
              <w:t>Ability to work with a range of individuals to deliver multi-functional activities for a diverse population of individuals.</w:t>
            </w:r>
          </w:p>
          <w:p w14:paraId="3951AC37" w14:textId="22CCC743" w:rsidR="00D52C4C" w:rsidRDefault="00D52C4C" w:rsidP="00D52C4C">
            <w:pPr>
              <w:pStyle w:val="ListParagraph"/>
              <w:numPr>
                <w:ilvl w:val="0"/>
                <w:numId w:val="5"/>
              </w:numPr>
            </w:pPr>
            <w:r>
              <w:t>Ability to assess</w:t>
            </w:r>
            <w:r w:rsidR="000D23F1">
              <w:t>,</w:t>
            </w:r>
            <w:r>
              <w:t xml:space="preserve"> report and record individual needs and outcomes for individuals.</w:t>
            </w:r>
          </w:p>
          <w:p w14:paraId="31DD8DAC" w14:textId="40D29201" w:rsidR="00D52C4C" w:rsidRDefault="00D52C4C" w:rsidP="00D52C4C">
            <w:pPr>
              <w:pStyle w:val="ListParagraph"/>
              <w:numPr>
                <w:ilvl w:val="0"/>
                <w:numId w:val="5"/>
              </w:numPr>
            </w:pPr>
            <w:r>
              <w:t>Ability to demonstrate participant-centred support.</w:t>
            </w:r>
          </w:p>
          <w:p w14:paraId="1DFCA1B1" w14:textId="013A0A5C" w:rsidR="00D52C4C" w:rsidRDefault="00D52C4C" w:rsidP="00D52C4C">
            <w:pPr>
              <w:pStyle w:val="ListParagraph"/>
              <w:numPr>
                <w:ilvl w:val="0"/>
                <w:numId w:val="5"/>
              </w:numPr>
            </w:pPr>
            <w:r>
              <w:t xml:space="preserve">Evidence of good written, verbal and presentation skills. Provide written and verbal report on individual achievements within their Person-centred review. </w:t>
            </w:r>
          </w:p>
          <w:p w14:paraId="78290130" w14:textId="728D5100" w:rsidR="00D52C4C" w:rsidRDefault="00D52C4C" w:rsidP="00D52C4C">
            <w:pPr>
              <w:pStyle w:val="ListParagraph"/>
              <w:numPr>
                <w:ilvl w:val="0"/>
                <w:numId w:val="5"/>
              </w:numPr>
            </w:pPr>
            <w:r>
              <w:t>Communicates well with good listening skills and able to adopt an appropriate style and method of communication.</w:t>
            </w:r>
          </w:p>
          <w:p w14:paraId="24DADDA1" w14:textId="4991BC4F" w:rsidR="00D52C4C" w:rsidRDefault="00D52C4C" w:rsidP="00D52C4C">
            <w:pPr>
              <w:pStyle w:val="ListParagraph"/>
              <w:numPr>
                <w:ilvl w:val="0"/>
                <w:numId w:val="5"/>
              </w:numPr>
            </w:pPr>
            <w:r>
              <w:t>Evidence of high levels of personal organisation and time management skills</w:t>
            </w:r>
          </w:p>
          <w:p w14:paraId="36DE8440" w14:textId="02DA98FA" w:rsidR="00D52C4C" w:rsidRDefault="00D52C4C" w:rsidP="00D52C4C">
            <w:pPr>
              <w:pStyle w:val="ListParagraph"/>
              <w:numPr>
                <w:ilvl w:val="0"/>
                <w:numId w:val="5"/>
              </w:numPr>
            </w:pPr>
            <w:r>
              <w:t>Understand the need for confidentiality at all times.</w:t>
            </w:r>
          </w:p>
          <w:p w14:paraId="1B2D62D0" w14:textId="247605E0" w:rsidR="00D52C4C" w:rsidRDefault="00D52C4C" w:rsidP="00D52C4C">
            <w:pPr>
              <w:pStyle w:val="ListParagraph"/>
              <w:numPr>
                <w:ilvl w:val="0"/>
                <w:numId w:val="5"/>
              </w:numPr>
            </w:pPr>
            <w:r>
              <w:t>Ability to work effectively in a busy environment.</w:t>
            </w:r>
          </w:p>
          <w:p w14:paraId="732B4544" w14:textId="14E4D629" w:rsidR="00D52C4C" w:rsidRDefault="00D52C4C" w:rsidP="00D52C4C">
            <w:pPr>
              <w:pStyle w:val="ListParagraph"/>
              <w:numPr>
                <w:ilvl w:val="0"/>
                <w:numId w:val="5"/>
              </w:numPr>
            </w:pPr>
            <w:r>
              <w:t>Willing to undertake further training and development to maintain competence.</w:t>
            </w:r>
          </w:p>
          <w:p w14:paraId="0EAB29BE" w14:textId="5E0D46D9" w:rsidR="001E0ED3" w:rsidRPr="003B585F" w:rsidRDefault="00D52C4C" w:rsidP="00D52C4C">
            <w:pPr>
              <w:pStyle w:val="ListParagraph"/>
              <w:numPr>
                <w:ilvl w:val="0"/>
                <w:numId w:val="5"/>
              </w:numPr>
              <w:spacing w:line="276" w:lineRule="auto"/>
            </w:pPr>
            <w:r>
              <w:t>High level of physical dexterity.</w:t>
            </w:r>
          </w:p>
          <w:p w14:paraId="044FCD22" w14:textId="77777777" w:rsidR="001E0ED3" w:rsidRPr="003B585F" w:rsidRDefault="001E0ED3" w:rsidP="00573798">
            <w:pPr>
              <w:spacing w:line="276" w:lineRule="auto"/>
            </w:pPr>
          </w:p>
          <w:p w14:paraId="50CEF2F1" w14:textId="4790AB24" w:rsidR="001E0ED3" w:rsidRPr="003B585F" w:rsidRDefault="00B575CB" w:rsidP="00573798">
            <w:pPr>
              <w:spacing w:line="276" w:lineRule="auto"/>
            </w:pPr>
            <w:r>
              <w:t>Qualifications and Training</w:t>
            </w:r>
          </w:p>
          <w:p w14:paraId="5403F231" w14:textId="4BFFDE85" w:rsidR="00D52C4C" w:rsidRDefault="00D52C4C" w:rsidP="00D52C4C">
            <w:pPr>
              <w:pStyle w:val="ListParagraph"/>
              <w:numPr>
                <w:ilvl w:val="0"/>
                <w:numId w:val="6"/>
              </w:numPr>
            </w:pPr>
            <w:r>
              <w:t>Diploma in Health and Social Care Level III.</w:t>
            </w:r>
          </w:p>
          <w:p w14:paraId="5F89F3FD" w14:textId="4CA9271A" w:rsidR="00D52C4C" w:rsidRDefault="00D52C4C" w:rsidP="00D52C4C">
            <w:pPr>
              <w:pStyle w:val="ListParagraph"/>
              <w:numPr>
                <w:ilvl w:val="0"/>
                <w:numId w:val="6"/>
              </w:numPr>
            </w:pPr>
            <w:r>
              <w:t>Basic Numeracy &amp; Literacy Skills to Level 1 or equivalent.</w:t>
            </w:r>
          </w:p>
          <w:p w14:paraId="77345EB9" w14:textId="4A62286C" w:rsidR="001E0ED3" w:rsidRDefault="00D52C4C" w:rsidP="00D52C4C">
            <w:pPr>
              <w:pStyle w:val="ListParagraph"/>
              <w:numPr>
                <w:ilvl w:val="0"/>
                <w:numId w:val="6"/>
              </w:numPr>
              <w:spacing w:line="276" w:lineRule="auto"/>
            </w:pPr>
            <w:r>
              <w:t>Basic IT Skills</w:t>
            </w:r>
          </w:p>
          <w:p w14:paraId="237A9005" w14:textId="77777777" w:rsidR="00D52C4C" w:rsidRDefault="00D52C4C" w:rsidP="00B575CB"/>
          <w:p w14:paraId="3901BE9B" w14:textId="77777777" w:rsidR="00D52C4C" w:rsidRDefault="00D52C4C" w:rsidP="00B575CB">
            <w:r>
              <w:t>Experience</w:t>
            </w:r>
          </w:p>
          <w:p w14:paraId="415981E4" w14:textId="7941AD1B" w:rsidR="00D52C4C" w:rsidRPr="00D52C4C" w:rsidRDefault="00D52C4C" w:rsidP="00D52C4C">
            <w:pPr>
              <w:pStyle w:val="ListParagraph"/>
              <w:numPr>
                <w:ilvl w:val="0"/>
                <w:numId w:val="6"/>
              </w:numPr>
            </w:pPr>
            <w:r w:rsidRPr="00D52C4C">
              <w:t>Ability to develop; design and evaluate activity session programmes at all levels with diverse population of individuals</w:t>
            </w:r>
          </w:p>
          <w:p w14:paraId="6C94727B" w14:textId="12742DE4" w:rsidR="00D52C4C" w:rsidRPr="00D52C4C" w:rsidRDefault="00D52C4C" w:rsidP="00D52C4C">
            <w:pPr>
              <w:pStyle w:val="ListParagraph"/>
              <w:numPr>
                <w:ilvl w:val="0"/>
                <w:numId w:val="6"/>
              </w:numPr>
            </w:pPr>
            <w:r w:rsidRPr="00D52C4C">
              <w:t>Experience of delivering a wide range of development skills and accredited programmes.</w:t>
            </w:r>
          </w:p>
          <w:p w14:paraId="0709E9C4" w14:textId="26879883" w:rsidR="00D52C4C" w:rsidRPr="00D52C4C" w:rsidRDefault="00D52C4C" w:rsidP="00D52C4C">
            <w:pPr>
              <w:pStyle w:val="ListParagraph"/>
              <w:numPr>
                <w:ilvl w:val="0"/>
                <w:numId w:val="6"/>
              </w:numPr>
            </w:pPr>
            <w:r w:rsidRPr="00D52C4C">
              <w:t>Experience of mentoring, supporting and encouraging staff and volunteers.</w:t>
            </w:r>
          </w:p>
          <w:p w14:paraId="648F9AE9" w14:textId="528BF864" w:rsidR="00D52C4C" w:rsidRPr="00D52C4C" w:rsidRDefault="00D52C4C" w:rsidP="00D52C4C">
            <w:pPr>
              <w:pStyle w:val="ListParagraph"/>
              <w:numPr>
                <w:ilvl w:val="0"/>
                <w:numId w:val="6"/>
              </w:numPr>
            </w:pPr>
            <w:r w:rsidRPr="00D52C4C">
              <w:t>Group and 1:1 activity facilitation.</w:t>
            </w:r>
          </w:p>
          <w:p w14:paraId="7436C757" w14:textId="77777777" w:rsidR="00D52C4C" w:rsidRPr="00D52C4C" w:rsidRDefault="00D52C4C" w:rsidP="00D52C4C">
            <w:pPr>
              <w:pStyle w:val="ListParagraph"/>
              <w:numPr>
                <w:ilvl w:val="0"/>
                <w:numId w:val="6"/>
              </w:numPr>
            </w:pPr>
            <w:r w:rsidRPr="00D52C4C">
              <w:t>Experience of completing administrative tasks relating to activities (assessment; outcomes and evaluating sessions).</w:t>
            </w:r>
          </w:p>
          <w:p w14:paraId="5884684D" w14:textId="2FF3DA12" w:rsidR="00B575CB" w:rsidRDefault="00B575CB" w:rsidP="00B575CB">
            <w:r>
              <w:br/>
              <w:t>Personal Qualities</w:t>
            </w:r>
          </w:p>
          <w:p w14:paraId="798980CB" w14:textId="7853057A" w:rsidR="000D23F1" w:rsidRDefault="000D23F1" w:rsidP="000D23F1">
            <w:pPr>
              <w:pStyle w:val="ListParagraph"/>
              <w:numPr>
                <w:ilvl w:val="0"/>
                <w:numId w:val="6"/>
              </w:numPr>
            </w:pPr>
            <w:r>
              <w:t xml:space="preserve">Enthusiastic, energetic, resilient, flexible, creative and resourceful. </w:t>
            </w:r>
          </w:p>
          <w:p w14:paraId="2B1ED1CD" w14:textId="77777777" w:rsidR="000D23F1" w:rsidRDefault="000D23F1" w:rsidP="000D23F1">
            <w:pPr>
              <w:pStyle w:val="ListParagraph"/>
              <w:numPr>
                <w:ilvl w:val="0"/>
                <w:numId w:val="6"/>
              </w:numPr>
            </w:pPr>
            <w:r>
              <w:t>Positive approach to customer care</w:t>
            </w:r>
          </w:p>
          <w:p w14:paraId="78A29990" w14:textId="46297F5C" w:rsidR="000D23F1" w:rsidRDefault="000D23F1" w:rsidP="000D23F1">
            <w:pPr>
              <w:pStyle w:val="ListParagraph"/>
              <w:numPr>
                <w:ilvl w:val="0"/>
                <w:numId w:val="6"/>
              </w:numPr>
            </w:pPr>
            <w:r>
              <w:t>Caring and empathetic attitude to individuals and colleagues</w:t>
            </w:r>
          </w:p>
          <w:p w14:paraId="02B4B9CA" w14:textId="51531349" w:rsidR="000D23F1" w:rsidRDefault="000D23F1" w:rsidP="000D23F1">
            <w:pPr>
              <w:pStyle w:val="ListParagraph"/>
              <w:numPr>
                <w:ilvl w:val="0"/>
                <w:numId w:val="6"/>
              </w:numPr>
            </w:pPr>
            <w:r>
              <w:t>Self-motivated and ability to manage; direct and support a range of employees.</w:t>
            </w:r>
          </w:p>
          <w:p w14:paraId="6E957CC6" w14:textId="3E002500" w:rsidR="000D23F1" w:rsidRDefault="000D23F1" w:rsidP="000D23F1">
            <w:pPr>
              <w:pStyle w:val="ListParagraph"/>
              <w:numPr>
                <w:ilvl w:val="0"/>
                <w:numId w:val="6"/>
              </w:numPr>
            </w:pPr>
            <w:r>
              <w:t>Committed to delivery of inclusive coaching sessions.</w:t>
            </w:r>
          </w:p>
          <w:p w14:paraId="019A9266" w14:textId="24D87252" w:rsidR="000D23F1" w:rsidRDefault="000D23F1" w:rsidP="000D23F1">
            <w:pPr>
              <w:pStyle w:val="ListParagraph"/>
              <w:numPr>
                <w:ilvl w:val="0"/>
                <w:numId w:val="6"/>
              </w:numPr>
            </w:pPr>
            <w:r>
              <w:t>Committed to equal opportunities.</w:t>
            </w:r>
          </w:p>
          <w:p w14:paraId="682B347A" w14:textId="1E83ED0B" w:rsidR="000D23F1" w:rsidRDefault="000D23F1" w:rsidP="000D23F1">
            <w:pPr>
              <w:pStyle w:val="ListParagraph"/>
              <w:numPr>
                <w:ilvl w:val="0"/>
                <w:numId w:val="6"/>
              </w:numPr>
            </w:pPr>
            <w:r>
              <w:t>Committed to Safeguarding agenda.</w:t>
            </w:r>
          </w:p>
          <w:p w14:paraId="770C1F0B" w14:textId="5C89158E" w:rsidR="00B575CB" w:rsidRDefault="000D23F1" w:rsidP="000D23F1">
            <w:pPr>
              <w:pStyle w:val="ListParagraph"/>
              <w:numPr>
                <w:ilvl w:val="0"/>
                <w:numId w:val="6"/>
              </w:numPr>
            </w:pPr>
            <w:r>
              <w:t>Willingness to become actively involved in wider Foundation activities</w:t>
            </w:r>
          </w:p>
          <w:p w14:paraId="73B953D3" w14:textId="77777777" w:rsidR="00B575CB" w:rsidRDefault="00B575CB" w:rsidP="00B575CB"/>
          <w:p w14:paraId="06A3C034" w14:textId="77777777" w:rsidR="00B575CB" w:rsidRDefault="00B575CB" w:rsidP="00B575CB">
            <w:r>
              <w:lastRenderedPageBreak/>
              <w:t>Other Requirements</w:t>
            </w:r>
          </w:p>
          <w:p w14:paraId="25775A45" w14:textId="516C2557" w:rsidR="000D23F1" w:rsidRDefault="000D23F1" w:rsidP="000D23F1">
            <w:pPr>
              <w:pStyle w:val="ListParagraph"/>
              <w:numPr>
                <w:ilvl w:val="0"/>
                <w:numId w:val="11"/>
              </w:numPr>
            </w:pPr>
            <w:r>
              <w:t>To work flexibly providing multi-functional activity programmes.</w:t>
            </w:r>
          </w:p>
          <w:p w14:paraId="28156860" w14:textId="6ECEC4C8" w:rsidR="00B575CB" w:rsidRPr="003B585F" w:rsidRDefault="000D23F1" w:rsidP="000D23F1">
            <w:pPr>
              <w:pStyle w:val="ListParagraph"/>
              <w:numPr>
                <w:ilvl w:val="0"/>
                <w:numId w:val="11"/>
              </w:numPr>
            </w:pPr>
            <w:r>
              <w:t>Flexible approach to working hours and practices</w:t>
            </w:r>
          </w:p>
        </w:tc>
      </w:tr>
      <w:tr w:rsidR="001E0ED3" w:rsidRPr="003B585F" w14:paraId="5BD2D4AB" w14:textId="77777777" w:rsidTr="001E0ED3">
        <w:trPr>
          <w:trHeight w:val="454"/>
        </w:trPr>
        <w:tc>
          <w:tcPr>
            <w:tcW w:w="10456" w:type="dxa"/>
            <w:vAlign w:val="center"/>
          </w:tcPr>
          <w:p w14:paraId="5952E2C7" w14:textId="77777777" w:rsidR="001E0ED3" w:rsidRPr="003B585F" w:rsidRDefault="001E0ED3" w:rsidP="00573798">
            <w:pPr>
              <w:spacing w:line="276" w:lineRule="auto"/>
            </w:pPr>
          </w:p>
        </w:tc>
      </w:tr>
      <w:tr w:rsidR="001E0ED3" w:rsidRPr="003B585F" w14:paraId="1953765C" w14:textId="77777777" w:rsidTr="001E0ED3">
        <w:trPr>
          <w:trHeight w:val="454"/>
        </w:trPr>
        <w:tc>
          <w:tcPr>
            <w:tcW w:w="10456" w:type="dxa"/>
            <w:vAlign w:val="center"/>
          </w:tcPr>
          <w:p w14:paraId="42357EEF" w14:textId="351973AA" w:rsidR="001E0ED3" w:rsidRPr="003B585F" w:rsidRDefault="001E0ED3" w:rsidP="00573798">
            <w:pPr>
              <w:pStyle w:val="Heading2"/>
              <w:spacing w:line="276" w:lineRule="auto"/>
            </w:pPr>
            <w:r w:rsidRPr="003B585F">
              <w:t>Desirable Criteria</w:t>
            </w:r>
          </w:p>
        </w:tc>
      </w:tr>
      <w:tr w:rsidR="001E0ED3" w:rsidRPr="003B585F" w14:paraId="1F27D161" w14:textId="77777777" w:rsidTr="001E0ED3">
        <w:trPr>
          <w:trHeight w:val="454"/>
        </w:trPr>
        <w:tc>
          <w:tcPr>
            <w:tcW w:w="10456" w:type="dxa"/>
            <w:vAlign w:val="center"/>
          </w:tcPr>
          <w:p w14:paraId="7DDF0E95" w14:textId="77777777" w:rsidR="00B575CB" w:rsidRPr="003B585F" w:rsidRDefault="00B575CB" w:rsidP="00B575CB">
            <w:pPr>
              <w:spacing w:line="276" w:lineRule="auto"/>
            </w:pPr>
            <w:r>
              <w:t>Skills and Knowledge</w:t>
            </w:r>
          </w:p>
          <w:p w14:paraId="35D8E4AA" w14:textId="432F202F" w:rsidR="000D23F1" w:rsidRDefault="000D23F1" w:rsidP="000D23F1">
            <w:pPr>
              <w:pStyle w:val="ListParagraph"/>
              <w:numPr>
                <w:ilvl w:val="0"/>
                <w:numId w:val="5"/>
              </w:numPr>
            </w:pPr>
            <w:r>
              <w:t xml:space="preserve">Experience of delivery of multi-functional activities.    </w:t>
            </w:r>
          </w:p>
          <w:p w14:paraId="286913A4" w14:textId="6E0A575D" w:rsidR="000D23F1" w:rsidRDefault="000D23F1" w:rsidP="000D23F1">
            <w:pPr>
              <w:pStyle w:val="ListParagraph"/>
              <w:numPr>
                <w:ilvl w:val="0"/>
                <w:numId w:val="5"/>
              </w:numPr>
            </w:pPr>
            <w:r>
              <w:t>Experience of supporting people with ASC and the associated challenges</w:t>
            </w:r>
          </w:p>
          <w:p w14:paraId="530B2438" w14:textId="21B90ADC" w:rsidR="00943133" w:rsidRDefault="00943133" w:rsidP="000D23F1">
            <w:pPr>
              <w:pStyle w:val="ListParagraph"/>
              <w:numPr>
                <w:ilvl w:val="0"/>
                <w:numId w:val="5"/>
              </w:numPr>
            </w:pPr>
            <w:r>
              <w:t xml:space="preserve">Experience of </w:t>
            </w:r>
            <w:r w:rsidRPr="00943133">
              <w:t>supporting people with Physical and Learning disabilities</w:t>
            </w:r>
          </w:p>
          <w:p w14:paraId="639B4B6B" w14:textId="77777777" w:rsidR="000D23F1" w:rsidRDefault="000D23F1" w:rsidP="00573798">
            <w:pPr>
              <w:spacing w:line="276" w:lineRule="auto"/>
            </w:pPr>
          </w:p>
          <w:p w14:paraId="3BF37466" w14:textId="1DC682F9" w:rsidR="001E0ED3" w:rsidRPr="003B585F" w:rsidRDefault="00B575CB" w:rsidP="00573798">
            <w:pPr>
              <w:spacing w:line="276" w:lineRule="auto"/>
            </w:pPr>
            <w:r>
              <w:t>Qualifications and Training</w:t>
            </w:r>
          </w:p>
          <w:p w14:paraId="4E75FAEA" w14:textId="37F15A39" w:rsidR="00B575CB" w:rsidRPr="003B585F" w:rsidRDefault="000D23F1" w:rsidP="000D23F1">
            <w:pPr>
              <w:pStyle w:val="ListParagraph"/>
              <w:numPr>
                <w:ilvl w:val="0"/>
                <w:numId w:val="6"/>
              </w:numPr>
            </w:pPr>
            <w:r w:rsidRPr="000D23F1">
              <w:t>Activity associated degree.</w:t>
            </w:r>
          </w:p>
        </w:tc>
      </w:tr>
    </w:tbl>
    <w:p w14:paraId="017478C1" w14:textId="77777777" w:rsidR="001E0ED3" w:rsidRPr="003B585F" w:rsidRDefault="001E0ED3" w:rsidP="00573798">
      <w:pPr>
        <w:sectPr w:rsidR="001E0ED3" w:rsidRPr="003B585F" w:rsidSect="005C3E5A">
          <w:pgSz w:w="11906" w:h="16838"/>
          <w:pgMar w:top="720" w:right="720" w:bottom="720" w:left="720" w:header="708" w:footer="708" w:gutter="0"/>
          <w:cols w:space="708"/>
          <w:docGrid w:linePitch="360"/>
        </w:sectPr>
      </w:pPr>
    </w:p>
    <w:p w14:paraId="751276EC" w14:textId="3EC8FAEF" w:rsidR="005C3E5A" w:rsidRPr="003B585F" w:rsidRDefault="001E0ED3" w:rsidP="00573798">
      <w:pPr>
        <w:pStyle w:val="Heading1"/>
      </w:pPr>
      <w:r w:rsidRPr="003B585F">
        <w:lastRenderedPageBreak/>
        <w:t>Organisational Standards</w:t>
      </w:r>
    </w:p>
    <w:p w14:paraId="3F4F6C41" w14:textId="6DDD6F58" w:rsidR="001E0ED3" w:rsidRPr="00573798" w:rsidRDefault="001E0ED3" w:rsidP="00573798">
      <w:r w:rsidRPr="00573798">
        <w:t>The Percy Hedley Foundation operates in a demanding and often changing environment. Members of staff must be flexible, adaptable, willing to face up to changing circumstances and new opportunities. The following list of duties and responsibilities must therefore be taken as a guide and is not to be comprehensive.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B585F" w:rsidRPr="003B585F" w14:paraId="5892E141" w14:textId="77777777" w:rsidTr="003B585F">
        <w:trPr>
          <w:trHeight w:val="454"/>
        </w:trPr>
        <w:tc>
          <w:tcPr>
            <w:tcW w:w="10456" w:type="dxa"/>
            <w:vAlign w:val="center"/>
          </w:tcPr>
          <w:p w14:paraId="120B5A46" w14:textId="4FB0D907" w:rsidR="003B585F" w:rsidRPr="003B585F" w:rsidRDefault="003B585F" w:rsidP="00573798">
            <w:pPr>
              <w:pStyle w:val="Heading2"/>
              <w:spacing w:line="276" w:lineRule="auto"/>
            </w:pPr>
            <w:r w:rsidRPr="003B585F">
              <w:t xml:space="preserve">Professional Duties </w:t>
            </w:r>
          </w:p>
        </w:tc>
      </w:tr>
      <w:tr w:rsidR="003B585F" w:rsidRPr="003B585F" w14:paraId="1A0130D7" w14:textId="77777777" w:rsidTr="003B585F">
        <w:trPr>
          <w:trHeight w:val="454"/>
        </w:trPr>
        <w:tc>
          <w:tcPr>
            <w:tcW w:w="10456" w:type="dxa"/>
            <w:vAlign w:val="center"/>
          </w:tcPr>
          <w:p w14:paraId="627C6DF2" w14:textId="77777777" w:rsidR="003B585F" w:rsidRPr="003B585F" w:rsidRDefault="003B585F" w:rsidP="00573798">
            <w:pPr>
              <w:pStyle w:val="ListParagraph"/>
              <w:numPr>
                <w:ilvl w:val="0"/>
                <w:numId w:val="6"/>
              </w:numPr>
              <w:spacing w:line="276" w:lineRule="auto"/>
            </w:pPr>
            <w:r w:rsidRPr="003B585F">
              <w:t xml:space="preserve">Participate in the review of the Foundations Policies, Procedures and Processes; </w:t>
            </w:r>
          </w:p>
          <w:p w14:paraId="5A92D3AD" w14:textId="77777777" w:rsidR="003B585F" w:rsidRPr="003B585F" w:rsidRDefault="003B585F" w:rsidP="00573798">
            <w:pPr>
              <w:pStyle w:val="ListParagraph"/>
              <w:numPr>
                <w:ilvl w:val="0"/>
                <w:numId w:val="6"/>
              </w:numPr>
              <w:spacing w:line="276" w:lineRule="auto"/>
            </w:pPr>
            <w:r w:rsidRPr="003B585F">
              <w:t>Participate in arrangements for the performance development review process</w:t>
            </w:r>
          </w:p>
          <w:p w14:paraId="4DCF69DD" w14:textId="77777777" w:rsidR="003B585F" w:rsidRPr="003B585F" w:rsidRDefault="003B585F" w:rsidP="00573798">
            <w:pPr>
              <w:pStyle w:val="ListParagraph"/>
              <w:numPr>
                <w:ilvl w:val="0"/>
                <w:numId w:val="6"/>
              </w:numPr>
              <w:spacing w:line="276" w:lineRule="auto"/>
            </w:pPr>
            <w:r w:rsidRPr="003B585F">
              <w:t>Participate in arrangements for further training and professional development</w:t>
            </w:r>
          </w:p>
          <w:p w14:paraId="291D3135" w14:textId="77777777" w:rsidR="003B585F" w:rsidRPr="003B585F" w:rsidRDefault="003B585F" w:rsidP="00573798">
            <w:pPr>
              <w:pStyle w:val="ListParagraph"/>
              <w:numPr>
                <w:ilvl w:val="0"/>
                <w:numId w:val="6"/>
              </w:numPr>
              <w:spacing w:line="276" w:lineRule="auto"/>
            </w:pPr>
            <w:r w:rsidRPr="003B585F">
              <w:t>Keep up to date with changes or developments within your professional area</w:t>
            </w:r>
          </w:p>
          <w:p w14:paraId="5FF583A3" w14:textId="77777777" w:rsidR="003B585F" w:rsidRPr="003B585F" w:rsidRDefault="003B585F" w:rsidP="00573798">
            <w:pPr>
              <w:pStyle w:val="ListParagraph"/>
              <w:numPr>
                <w:ilvl w:val="0"/>
                <w:numId w:val="6"/>
              </w:numPr>
              <w:spacing w:line="276" w:lineRule="auto"/>
            </w:pPr>
            <w:r w:rsidRPr="003B585F">
              <w:t>Fully participate in the induction and training programme provided by the Percy Hedley Foundation</w:t>
            </w:r>
          </w:p>
          <w:p w14:paraId="2C4624DE" w14:textId="68C7E5B2" w:rsidR="003B585F" w:rsidRPr="003B585F" w:rsidRDefault="003B585F" w:rsidP="00573798">
            <w:pPr>
              <w:pStyle w:val="ListParagraph"/>
              <w:numPr>
                <w:ilvl w:val="0"/>
                <w:numId w:val="6"/>
              </w:numPr>
              <w:spacing w:line="276" w:lineRule="auto"/>
            </w:pPr>
            <w:r w:rsidRPr="003B585F">
              <w:t>Contribute to the professional development of other staff, including the induction of new staff.</w:t>
            </w:r>
          </w:p>
        </w:tc>
      </w:tr>
      <w:tr w:rsidR="003B585F" w:rsidRPr="003B585F" w14:paraId="4541606C" w14:textId="77777777" w:rsidTr="003B585F">
        <w:trPr>
          <w:trHeight w:val="454"/>
        </w:trPr>
        <w:tc>
          <w:tcPr>
            <w:tcW w:w="10456" w:type="dxa"/>
            <w:vAlign w:val="center"/>
          </w:tcPr>
          <w:p w14:paraId="3ABB79EE" w14:textId="77777777" w:rsidR="003B585F" w:rsidRPr="003B585F" w:rsidRDefault="003B585F" w:rsidP="00573798">
            <w:pPr>
              <w:spacing w:line="276" w:lineRule="auto"/>
            </w:pPr>
          </w:p>
        </w:tc>
      </w:tr>
      <w:tr w:rsidR="003B585F" w:rsidRPr="003B585F" w14:paraId="0AEC4FA2" w14:textId="77777777" w:rsidTr="003B585F">
        <w:trPr>
          <w:trHeight w:val="454"/>
        </w:trPr>
        <w:tc>
          <w:tcPr>
            <w:tcW w:w="10456" w:type="dxa"/>
            <w:vAlign w:val="center"/>
          </w:tcPr>
          <w:p w14:paraId="781CFB94" w14:textId="1E9873D7" w:rsidR="003B585F" w:rsidRPr="003B585F" w:rsidRDefault="003B585F" w:rsidP="00573798">
            <w:pPr>
              <w:pStyle w:val="Heading2"/>
              <w:spacing w:line="276" w:lineRule="auto"/>
            </w:pPr>
            <w:r w:rsidRPr="003B585F">
              <w:t>Equality and Diversity</w:t>
            </w:r>
          </w:p>
        </w:tc>
      </w:tr>
      <w:tr w:rsidR="003B585F" w:rsidRPr="003B585F" w14:paraId="0C517E3F" w14:textId="77777777" w:rsidTr="003B585F">
        <w:trPr>
          <w:trHeight w:val="454"/>
        </w:trPr>
        <w:tc>
          <w:tcPr>
            <w:tcW w:w="10456" w:type="dxa"/>
            <w:vAlign w:val="center"/>
          </w:tcPr>
          <w:p w14:paraId="67F214E3" w14:textId="77777777" w:rsidR="003B585F" w:rsidRPr="003B585F" w:rsidRDefault="003B585F" w:rsidP="00573798">
            <w:pPr>
              <w:pStyle w:val="ListParagraph"/>
              <w:numPr>
                <w:ilvl w:val="0"/>
                <w:numId w:val="7"/>
              </w:numPr>
              <w:spacing w:line="276" w:lineRule="auto"/>
            </w:pPr>
            <w:r w:rsidRPr="003B585F">
              <w:t>Promote equality of access to education, training and employment opportunities for disabled people, and advocate a positive attitude</w:t>
            </w:r>
          </w:p>
          <w:p w14:paraId="4D183DCD" w14:textId="77777777" w:rsidR="003B585F" w:rsidRPr="003B585F" w:rsidRDefault="003B585F" w:rsidP="00573798">
            <w:pPr>
              <w:pStyle w:val="ListParagraph"/>
              <w:numPr>
                <w:ilvl w:val="0"/>
                <w:numId w:val="7"/>
              </w:numPr>
              <w:spacing w:line="276" w:lineRule="auto"/>
            </w:pPr>
            <w:r w:rsidRPr="003B585F">
              <w:t>Recognise that disabled people are individuals who have specific needs</w:t>
            </w:r>
          </w:p>
          <w:p w14:paraId="3607CC8C" w14:textId="77777777" w:rsidR="003B585F" w:rsidRPr="003B585F" w:rsidRDefault="003B585F" w:rsidP="00573798">
            <w:pPr>
              <w:pStyle w:val="ListParagraph"/>
              <w:numPr>
                <w:ilvl w:val="0"/>
                <w:numId w:val="7"/>
              </w:numPr>
              <w:spacing w:line="276" w:lineRule="auto"/>
            </w:pPr>
            <w:r w:rsidRPr="003B585F">
              <w:t>Employ support strategies that will empower disabled people</w:t>
            </w:r>
          </w:p>
          <w:p w14:paraId="643EDFFD" w14:textId="46CD566B" w:rsidR="003B585F" w:rsidRPr="003B585F" w:rsidRDefault="003B585F" w:rsidP="00573798">
            <w:pPr>
              <w:pStyle w:val="ListParagraph"/>
              <w:numPr>
                <w:ilvl w:val="0"/>
                <w:numId w:val="7"/>
              </w:numPr>
              <w:spacing w:line="276" w:lineRule="auto"/>
            </w:pPr>
            <w:r w:rsidRPr="003B585F">
              <w:t xml:space="preserve">Show awareness of knowledge and display </w:t>
            </w:r>
            <w:r w:rsidR="00573798" w:rsidRPr="003B585F">
              <w:t>non-discriminatory</w:t>
            </w:r>
            <w:r w:rsidRPr="003B585F">
              <w:t xml:space="preserve"> behaviours at all times in relation to culture, race, ethnicity, disability, gender, sexuality and age</w:t>
            </w:r>
          </w:p>
          <w:p w14:paraId="5B23D18A" w14:textId="77777777" w:rsidR="003B585F" w:rsidRPr="003B585F" w:rsidRDefault="003B585F" w:rsidP="00573798">
            <w:pPr>
              <w:pStyle w:val="ListParagraph"/>
              <w:numPr>
                <w:ilvl w:val="0"/>
                <w:numId w:val="7"/>
              </w:numPr>
              <w:spacing w:line="276" w:lineRule="auto"/>
            </w:pPr>
            <w:r w:rsidRPr="003B585F">
              <w:t>Recognise the importance of inclusion by using appropriate means of communication at all times</w:t>
            </w:r>
          </w:p>
          <w:p w14:paraId="3D51F5DA" w14:textId="082A72CD" w:rsidR="003B585F" w:rsidRPr="003B585F" w:rsidRDefault="003B585F" w:rsidP="00573798">
            <w:pPr>
              <w:pStyle w:val="ListParagraph"/>
              <w:numPr>
                <w:ilvl w:val="0"/>
                <w:numId w:val="7"/>
              </w:numPr>
              <w:spacing w:line="276" w:lineRule="auto"/>
            </w:pPr>
            <w:r w:rsidRPr="003B585F">
              <w:t>Be flexible, trying to meet the changing needs of both disabled people and environment.</w:t>
            </w:r>
          </w:p>
        </w:tc>
      </w:tr>
      <w:tr w:rsidR="003B585F" w:rsidRPr="003B585F" w14:paraId="329C4317" w14:textId="77777777" w:rsidTr="003B585F">
        <w:trPr>
          <w:trHeight w:val="454"/>
        </w:trPr>
        <w:tc>
          <w:tcPr>
            <w:tcW w:w="10456" w:type="dxa"/>
            <w:vAlign w:val="center"/>
          </w:tcPr>
          <w:p w14:paraId="6F9B4468" w14:textId="77777777" w:rsidR="003B585F" w:rsidRPr="003B585F" w:rsidRDefault="003B585F" w:rsidP="00573798">
            <w:pPr>
              <w:spacing w:line="276" w:lineRule="auto"/>
            </w:pPr>
          </w:p>
        </w:tc>
      </w:tr>
      <w:tr w:rsidR="003B585F" w:rsidRPr="003B585F" w14:paraId="769524C1" w14:textId="77777777" w:rsidTr="003B585F">
        <w:trPr>
          <w:trHeight w:val="454"/>
        </w:trPr>
        <w:tc>
          <w:tcPr>
            <w:tcW w:w="10456" w:type="dxa"/>
            <w:vAlign w:val="center"/>
          </w:tcPr>
          <w:p w14:paraId="72E281A9" w14:textId="5EDBE5FC" w:rsidR="003B585F" w:rsidRPr="003B585F" w:rsidRDefault="003B585F" w:rsidP="00573798">
            <w:pPr>
              <w:pStyle w:val="Heading2"/>
              <w:spacing w:line="276" w:lineRule="auto"/>
            </w:pPr>
            <w:r w:rsidRPr="003B585F">
              <w:t>Discipline, Health and Safety</w:t>
            </w:r>
          </w:p>
        </w:tc>
      </w:tr>
      <w:tr w:rsidR="003B585F" w:rsidRPr="003B585F" w14:paraId="1170CB7D" w14:textId="77777777" w:rsidTr="003B585F">
        <w:trPr>
          <w:trHeight w:val="454"/>
        </w:trPr>
        <w:tc>
          <w:tcPr>
            <w:tcW w:w="10456" w:type="dxa"/>
            <w:vAlign w:val="center"/>
          </w:tcPr>
          <w:p w14:paraId="1EB1C69C" w14:textId="77777777" w:rsidR="003B585F" w:rsidRPr="003B585F" w:rsidRDefault="003B585F" w:rsidP="00573798">
            <w:pPr>
              <w:pStyle w:val="ListParagraph"/>
              <w:numPr>
                <w:ilvl w:val="0"/>
                <w:numId w:val="8"/>
              </w:numPr>
              <w:spacing w:line="276" w:lineRule="auto"/>
            </w:pPr>
            <w:r w:rsidRPr="003B585F">
              <w:t>Adhere to and promote Percy Hedley Foundation Health, Safety and Welfare policy at all times</w:t>
            </w:r>
          </w:p>
          <w:p w14:paraId="251D2118" w14:textId="77777777" w:rsidR="003B585F" w:rsidRPr="003B585F" w:rsidRDefault="003B585F" w:rsidP="00573798">
            <w:pPr>
              <w:pStyle w:val="ListParagraph"/>
              <w:numPr>
                <w:ilvl w:val="0"/>
                <w:numId w:val="8"/>
              </w:numPr>
              <w:spacing w:line="276" w:lineRule="auto"/>
            </w:pPr>
            <w:r w:rsidRPr="003B585F">
              <w:t>Purchase equipment from a recognised source</w:t>
            </w:r>
          </w:p>
          <w:p w14:paraId="698B6810" w14:textId="77777777" w:rsidR="003B585F" w:rsidRPr="003B585F" w:rsidRDefault="003B585F" w:rsidP="00573798">
            <w:pPr>
              <w:pStyle w:val="ListParagraph"/>
              <w:numPr>
                <w:ilvl w:val="0"/>
                <w:numId w:val="8"/>
              </w:numPr>
              <w:spacing w:line="276" w:lineRule="auto"/>
            </w:pPr>
            <w:r w:rsidRPr="003B585F">
              <w:t>Report all incidents and accidents to Health and Safety Officer</w:t>
            </w:r>
          </w:p>
          <w:p w14:paraId="2F9565D8" w14:textId="24241F8E" w:rsidR="003B585F" w:rsidRPr="003B585F" w:rsidRDefault="003B585F" w:rsidP="00573798">
            <w:pPr>
              <w:pStyle w:val="ListParagraph"/>
              <w:numPr>
                <w:ilvl w:val="0"/>
                <w:numId w:val="8"/>
              </w:numPr>
              <w:spacing w:line="276" w:lineRule="auto"/>
            </w:pPr>
            <w:r w:rsidRPr="003B585F">
              <w:t>Maintain a high standard of record keeping in line with Percy Hedley Foundation policies and procedures.</w:t>
            </w:r>
          </w:p>
        </w:tc>
      </w:tr>
      <w:tr w:rsidR="003B585F" w:rsidRPr="003B585F" w14:paraId="431FD171" w14:textId="77777777" w:rsidTr="003B585F">
        <w:trPr>
          <w:trHeight w:val="454"/>
        </w:trPr>
        <w:tc>
          <w:tcPr>
            <w:tcW w:w="10456" w:type="dxa"/>
            <w:vAlign w:val="center"/>
          </w:tcPr>
          <w:p w14:paraId="0F336E6C" w14:textId="77777777" w:rsidR="003B585F" w:rsidRPr="003B585F" w:rsidRDefault="003B585F" w:rsidP="00573798">
            <w:pPr>
              <w:spacing w:line="276" w:lineRule="auto"/>
            </w:pPr>
          </w:p>
        </w:tc>
      </w:tr>
      <w:tr w:rsidR="003B585F" w:rsidRPr="003B585F" w14:paraId="6D32437C" w14:textId="77777777" w:rsidTr="003B585F">
        <w:trPr>
          <w:trHeight w:val="454"/>
        </w:trPr>
        <w:tc>
          <w:tcPr>
            <w:tcW w:w="10456" w:type="dxa"/>
            <w:vAlign w:val="center"/>
          </w:tcPr>
          <w:p w14:paraId="61D03D99" w14:textId="77777777" w:rsidR="000D23F1" w:rsidRDefault="000D23F1" w:rsidP="00573798">
            <w:pPr>
              <w:pStyle w:val="Heading2"/>
              <w:spacing w:line="276" w:lineRule="auto"/>
            </w:pPr>
          </w:p>
          <w:p w14:paraId="5499609C" w14:textId="77777777" w:rsidR="000D23F1" w:rsidRDefault="000D23F1" w:rsidP="00573798">
            <w:pPr>
              <w:pStyle w:val="Heading2"/>
              <w:spacing w:line="276" w:lineRule="auto"/>
            </w:pPr>
          </w:p>
          <w:p w14:paraId="01EFF262" w14:textId="0CD7F9DE" w:rsidR="003B585F" w:rsidRPr="003B585F" w:rsidRDefault="003B585F" w:rsidP="00573798">
            <w:pPr>
              <w:pStyle w:val="Heading2"/>
              <w:spacing w:line="276" w:lineRule="auto"/>
            </w:pPr>
            <w:r w:rsidRPr="003B585F">
              <w:lastRenderedPageBreak/>
              <w:t>Safeguarding</w:t>
            </w:r>
          </w:p>
        </w:tc>
      </w:tr>
      <w:tr w:rsidR="003B585F" w:rsidRPr="003B585F" w14:paraId="00B398BC" w14:textId="77777777" w:rsidTr="003B585F">
        <w:trPr>
          <w:trHeight w:val="454"/>
        </w:trPr>
        <w:tc>
          <w:tcPr>
            <w:tcW w:w="10456" w:type="dxa"/>
            <w:vAlign w:val="center"/>
          </w:tcPr>
          <w:p w14:paraId="3A33F664" w14:textId="4E7911CD" w:rsidR="003B585F" w:rsidRDefault="003B585F" w:rsidP="00573798">
            <w:pPr>
              <w:pStyle w:val="ListParagraph"/>
              <w:numPr>
                <w:ilvl w:val="0"/>
                <w:numId w:val="9"/>
              </w:numPr>
              <w:spacing w:line="276" w:lineRule="auto"/>
            </w:pPr>
            <w:r>
              <w:lastRenderedPageBreak/>
              <w:t>Safeguarding is everyone’s responsibility</w:t>
            </w:r>
            <w:r w:rsidR="00573798">
              <w:t>.</w:t>
            </w:r>
          </w:p>
          <w:p w14:paraId="49F5F12F" w14:textId="1B522A78" w:rsidR="003B585F" w:rsidRPr="003B585F" w:rsidRDefault="003B585F" w:rsidP="00573798">
            <w:pPr>
              <w:pStyle w:val="ListParagraph"/>
              <w:numPr>
                <w:ilvl w:val="0"/>
                <w:numId w:val="9"/>
              </w:numPr>
              <w:spacing w:line="276" w:lineRule="auto"/>
            </w:pPr>
            <w:r w:rsidRPr="003B585F">
              <w:t>Percy Hedley Foundation have adopted recruitment and selection procedures, and other Human Resource Management processes, that help deter, reject or identify people who might abuse vulnerable children/adults, or are otherwise unsuited to work with them.</w:t>
            </w:r>
          </w:p>
          <w:p w14:paraId="17B4732F" w14:textId="7B327774" w:rsidR="003B585F" w:rsidRPr="003B585F" w:rsidRDefault="003B585F" w:rsidP="00573798">
            <w:pPr>
              <w:pStyle w:val="ListParagraph"/>
              <w:numPr>
                <w:ilvl w:val="0"/>
                <w:numId w:val="9"/>
              </w:numPr>
              <w:spacing w:line="276" w:lineRule="auto"/>
            </w:pPr>
            <w:r w:rsidRPr="003B585F">
              <w:t>The Trustees/Governing Body are committed to promoting the welfare of children and young people/adults and staff are expected to ensure that the highest priority is given to following guidance and regulations to safeguard those in our care.</w:t>
            </w:r>
          </w:p>
        </w:tc>
      </w:tr>
      <w:tr w:rsidR="003B585F" w:rsidRPr="003B585F" w14:paraId="5C793229" w14:textId="77777777" w:rsidTr="003B585F">
        <w:trPr>
          <w:trHeight w:val="454"/>
        </w:trPr>
        <w:tc>
          <w:tcPr>
            <w:tcW w:w="10456" w:type="dxa"/>
            <w:vAlign w:val="center"/>
          </w:tcPr>
          <w:p w14:paraId="04DAE469" w14:textId="77777777" w:rsidR="003B585F" w:rsidRPr="003B585F" w:rsidRDefault="003B585F" w:rsidP="00573798">
            <w:pPr>
              <w:spacing w:line="276" w:lineRule="auto"/>
            </w:pPr>
          </w:p>
        </w:tc>
      </w:tr>
      <w:tr w:rsidR="003B585F" w:rsidRPr="003B585F" w14:paraId="10F7C677" w14:textId="77777777" w:rsidTr="003B585F">
        <w:trPr>
          <w:trHeight w:val="454"/>
        </w:trPr>
        <w:tc>
          <w:tcPr>
            <w:tcW w:w="10456" w:type="dxa"/>
            <w:vAlign w:val="center"/>
          </w:tcPr>
          <w:p w14:paraId="2881A731" w14:textId="380B8F5F" w:rsidR="003B585F" w:rsidRPr="003B585F" w:rsidRDefault="003B585F" w:rsidP="00573798">
            <w:pPr>
              <w:pStyle w:val="Heading2"/>
              <w:spacing w:line="276" w:lineRule="auto"/>
            </w:pPr>
            <w:r w:rsidRPr="003B585F">
              <w:t>Confidentiality</w:t>
            </w:r>
          </w:p>
        </w:tc>
      </w:tr>
      <w:tr w:rsidR="003B585F" w:rsidRPr="003B585F" w14:paraId="7A995321" w14:textId="77777777" w:rsidTr="003B585F">
        <w:trPr>
          <w:trHeight w:val="454"/>
        </w:trPr>
        <w:tc>
          <w:tcPr>
            <w:tcW w:w="10456" w:type="dxa"/>
            <w:vAlign w:val="center"/>
          </w:tcPr>
          <w:p w14:paraId="500F13E1" w14:textId="77777777" w:rsidR="003B585F" w:rsidRPr="003B585F" w:rsidRDefault="003B585F" w:rsidP="00573798">
            <w:pPr>
              <w:pStyle w:val="ListParagraph"/>
              <w:numPr>
                <w:ilvl w:val="0"/>
                <w:numId w:val="9"/>
              </w:numPr>
              <w:spacing w:line="276" w:lineRule="auto"/>
            </w:pPr>
            <w:r w:rsidRPr="003B585F">
              <w:t>Respect confidentiality. All personal information about people using the foundations services to which you have access should be treated as confidential. Information about the people’s needs, progress and assessment should only be shared with the team to aid support</w:t>
            </w:r>
          </w:p>
          <w:p w14:paraId="2FE4E105" w14:textId="6D7A719B" w:rsidR="003B585F" w:rsidRPr="003B585F" w:rsidRDefault="003B585F" w:rsidP="00573798">
            <w:pPr>
              <w:pStyle w:val="ListParagraph"/>
              <w:numPr>
                <w:ilvl w:val="0"/>
                <w:numId w:val="9"/>
              </w:numPr>
              <w:spacing w:line="276" w:lineRule="auto"/>
            </w:pPr>
            <w:r w:rsidRPr="003B585F">
              <w:t>Remain objective and do not favour any gender, language or culture and comply with the Percy Hedley Foundation policy.</w:t>
            </w:r>
          </w:p>
        </w:tc>
      </w:tr>
    </w:tbl>
    <w:p w14:paraId="63056C2B" w14:textId="6213885C" w:rsidR="001E0ED3" w:rsidRPr="003B585F" w:rsidRDefault="001E0ED3" w:rsidP="00573798"/>
    <w:p w14:paraId="226309FD" w14:textId="4C82FD36" w:rsidR="001E0ED3" w:rsidRPr="003B585F" w:rsidRDefault="001E0ED3" w:rsidP="00573798"/>
    <w:p w14:paraId="5838D356" w14:textId="17107877" w:rsidR="001E0ED3" w:rsidRPr="003B585F" w:rsidRDefault="001E0ED3" w:rsidP="00573798"/>
    <w:p w14:paraId="6DEA281F" w14:textId="4B12249F" w:rsidR="001E0ED3" w:rsidRPr="003B585F" w:rsidRDefault="001E0ED3" w:rsidP="00573798"/>
    <w:p w14:paraId="1213CF3E" w14:textId="77777777" w:rsidR="001E0ED3" w:rsidRPr="003B585F" w:rsidRDefault="001E0ED3" w:rsidP="00573798"/>
    <w:p w14:paraId="0521D540" w14:textId="77777777" w:rsidR="001E0ED3" w:rsidRPr="003B585F" w:rsidRDefault="001E0ED3" w:rsidP="00573798"/>
    <w:p w14:paraId="3D6FD77E" w14:textId="06AABEDD" w:rsidR="005C3E5A" w:rsidRPr="003B585F" w:rsidRDefault="005C3E5A" w:rsidP="00573798"/>
    <w:p w14:paraId="5F68DFB4" w14:textId="555AD7CD" w:rsidR="005C3E5A" w:rsidRPr="003B585F" w:rsidRDefault="005C3E5A" w:rsidP="00573798"/>
    <w:p w14:paraId="1915C464" w14:textId="731BFFE6" w:rsidR="005C3E5A" w:rsidRPr="003B585F" w:rsidRDefault="005C3E5A" w:rsidP="00573798"/>
    <w:p w14:paraId="14351703" w14:textId="53C09CB0" w:rsidR="005C3E5A" w:rsidRPr="003B585F" w:rsidRDefault="005C3E5A" w:rsidP="00573798"/>
    <w:p w14:paraId="1F7395AD" w14:textId="77777777" w:rsidR="00573798" w:rsidRDefault="00573798" w:rsidP="00573798">
      <w:pPr>
        <w:sectPr w:rsidR="00573798" w:rsidSect="005C3E5A">
          <w:pgSz w:w="11906" w:h="16838"/>
          <w:pgMar w:top="720" w:right="720" w:bottom="720" w:left="720" w:header="708" w:footer="708" w:gutter="0"/>
          <w:cols w:space="708"/>
          <w:docGrid w:linePitch="360"/>
        </w:sectPr>
      </w:pPr>
    </w:p>
    <w:p w14:paraId="43D68DA8" w14:textId="77777777" w:rsidR="00573798" w:rsidRPr="00573798" w:rsidRDefault="00573798" w:rsidP="00573798">
      <w:pPr>
        <w:pStyle w:val="Heading1"/>
      </w:pPr>
      <w:r>
        <w:lastRenderedPageBreak/>
        <w:t>About Us</w:t>
      </w:r>
    </w:p>
    <w:p w14:paraId="7FF54D02" w14:textId="77777777" w:rsidR="00573798" w:rsidRPr="006D7F17" w:rsidRDefault="00573798" w:rsidP="00573798">
      <w:pPr>
        <w:pStyle w:val="Heading3"/>
        <w:rPr>
          <w:sz w:val="36"/>
          <w:szCs w:val="36"/>
        </w:rPr>
      </w:pPr>
      <w:r w:rsidRPr="006D7F17">
        <w:rPr>
          <w:sz w:val="36"/>
          <w:szCs w:val="36"/>
        </w:rPr>
        <w:t>We are an ambitious, entrepreneurial and innovative charitable business working in a person-centred way to meet the needs of people with disabilities and their families. We provide a range of high-quality services and seek out opportunities to inspire and support people with disabilities to achieve their ambitions. We believe that working together as one Foundation we achieve more than individual services would achieve alone. Our influence will be regional, national &amp; international.</w:t>
      </w:r>
    </w:p>
    <w:p w14:paraId="69F98D13" w14:textId="77777777" w:rsidR="00573798" w:rsidRPr="006D7F17" w:rsidRDefault="00573798" w:rsidP="00573798">
      <w:pPr>
        <w:pStyle w:val="Heading3"/>
        <w:rPr>
          <w:sz w:val="36"/>
          <w:szCs w:val="36"/>
        </w:rPr>
      </w:pPr>
    </w:p>
    <w:p w14:paraId="1F47FA89" w14:textId="4F5914C7" w:rsidR="005C3E5A" w:rsidRPr="006D7F17" w:rsidRDefault="00573798" w:rsidP="00573798">
      <w:pPr>
        <w:pStyle w:val="Heading3"/>
        <w:rPr>
          <w:sz w:val="36"/>
          <w:szCs w:val="36"/>
        </w:rPr>
      </w:pPr>
      <w:r w:rsidRPr="006D7F17">
        <w:rPr>
          <w:noProof/>
          <w:sz w:val="48"/>
          <w:szCs w:val="48"/>
        </w:rPr>
        <w:drawing>
          <wp:anchor distT="0" distB="0" distL="114300" distR="114300" simplePos="0" relativeHeight="251659264" behindDoc="0" locked="0" layoutInCell="1" allowOverlap="1" wp14:anchorId="34C89C3A" wp14:editId="0368BDAE">
            <wp:simplePos x="0" y="0"/>
            <wp:positionH relativeFrom="margin">
              <wp:align>center</wp:align>
            </wp:positionH>
            <wp:positionV relativeFrom="paragraph">
              <wp:posOffset>3438809</wp:posOffset>
            </wp:positionV>
            <wp:extent cx="5042501" cy="1832487"/>
            <wp:effectExtent l="0" t="0" r="635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042501" cy="1832487"/>
                    </a:xfrm>
                    <a:prstGeom prst="rect">
                      <a:avLst/>
                    </a:prstGeom>
                  </pic:spPr>
                </pic:pic>
              </a:graphicData>
            </a:graphic>
            <wp14:sizeRelH relativeFrom="margin">
              <wp14:pctWidth>0</wp14:pctWidth>
            </wp14:sizeRelH>
            <wp14:sizeRelV relativeFrom="margin">
              <wp14:pctHeight>0</wp14:pctHeight>
            </wp14:sizeRelV>
          </wp:anchor>
        </w:drawing>
      </w:r>
      <w:r w:rsidRPr="006D7F17">
        <w:rPr>
          <w:sz w:val="36"/>
          <w:szCs w:val="36"/>
        </w:rPr>
        <w:t>We are committed to safeguarding and promoting the welfare of children, young people and vulnerable adults. Applicants should be aware that the post will only be offered to successful candidates subject to an Enhanced DBS check as well as other employment clearances.</w:t>
      </w:r>
      <w:r w:rsidRPr="006D7F17">
        <w:rPr>
          <w:sz w:val="48"/>
          <w:szCs w:val="48"/>
        </w:rPr>
        <w:t xml:space="preserve"> </w:t>
      </w:r>
    </w:p>
    <w:sectPr w:rsidR="005C3E5A" w:rsidRPr="006D7F17" w:rsidSect="005C3E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F952C" w14:textId="77777777" w:rsidR="005C3E5A" w:rsidRDefault="005C3E5A" w:rsidP="00573798">
      <w:r>
        <w:separator/>
      </w:r>
    </w:p>
    <w:p w14:paraId="31E55F75" w14:textId="77777777" w:rsidR="00BF4968" w:rsidRDefault="00BF4968" w:rsidP="00573798"/>
    <w:p w14:paraId="7935FE44" w14:textId="77777777" w:rsidR="00BF4968" w:rsidRDefault="00BF4968" w:rsidP="00573798"/>
  </w:endnote>
  <w:endnote w:type="continuationSeparator" w:id="0">
    <w:p w14:paraId="293329B9" w14:textId="77777777" w:rsidR="005C3E5A" w:rsidRDefault="005C3E5A" w:rsidP="00573798">
      <w:r>
        <w:continuationSeparator/>
      </w:r>
    </w:p>
    <w:p w14:paraId="527BDD45" w14:textId="77777777" w:rsidR="00BF4968" w:rsidRDefault="00BF4968" w:rsidP="00573798"/>
    <w:p w14:paraId="1204A0AB" w14:textId="77777777" w:rsidR="00BF4968" w:rsidRDefault="00BF4968" w:rsidP="00573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083716"/>
      <w:docPartObj>
        <w:docPartGallery w:val="Page Numbers (Bottom of Page)"/>
        <w:docPartUnique/>
      </w:docPartObj>
    </w:sdtPr>
    <w:sdtEndPr>
      <w:rPr>
        <w:noProof/>
      </w:rPr>
    </w:sdtEndPr>
    <w:sdtContent>
      <w:p w14:paraId="0F858474" w14:textId="77777777" w:rsidR="003B585F" w:rsidRDefault="003B585F" w:rsidP="00573798">
        <w:pPr>
          <w:pStyle w:val="Footer"/>
        </w:pPr>
      </w:p>
      <w:p w14:paraId="4F9F5C88" w14:textId="04F4F63A" w:rsidR="00EE5157" w:rsidRPr="00EE5157" w:rsidRDefault="00EE5157" w:rsidP="00573798">
        <w:pPr>
          <w:pStyle w:val="Footer"/>
          <w:jc w:val="right"/>
        </w:pPr>
        <w:r w:rsidRPr="00EE5157">
          <w:t xml:space="preserve">Page </w:t>
        </w:r>
        <w:r w:rsidRPr="00EE5157">
          <w:fldChar w:fldCharType="begin"/>
        </w:r>
        <w:r w:rsidRPr="00EE5157">
          <w:instrText xml:space="preserve"> PAGE   \* MERGEFORMAT </w:instrText>
        </w:r>
        <w:r w:rsidRPr="00EE5157">
          <w:fldChar w:fldCharType="separate"/>
        </w:r>
        <w:r w:rsidRPr="00EE5157">
          <w:rPr>
            <w:noProof/>
          </w:rPr>
          <w:t>2</w:t>
        </w:r>
        <w:r w:rsidRPr="00EE5157">
          <w:rPr>
            <w:noProof/>
          </w:rPr>
          <w:fldChar w:fldCharType="end"/>
        </w:r>
      </w:p>
    </w:sdtContent>
  </w:sdt>
  <w:p w14:paraId="00B21B91" w14:textId="77777777" w:rsidR="00EE5157" w:rsidRPr="00EE5157" w:rsidRDefault="00EE5157" w:rsidP="0057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FB942" w14:textId="77777777" w:rsidR="005C3E5A" w:rsidRDefault="005C3E5A" w:rsidP="00573798">
      <w:r>
        <w:separator/>
      </w:r>
    </w:p>
    <w:p w14:paraId="2134D8B2" w14:textId="77777777" w:rsidR="00BF4968" w:rsidRDefault="00BF4968" w:rsidP="00573798"/>
    <w:p w14:paraId="6FB20AEB" w14:textId="77777777" w:rsidR="00BF4968" w:rsidRDefault="00BF4968" w:rsidP="00573798"/>
  </w:footnote>
  <w:footnote w:type="continuationSeparator" w:id="0">
    <w:p w14:paraId="3E4D27CD" w14:textId="77777777" w:rsidR="005C3E5A" w:rsidRDefault="005C3E5A" w:rsidP="00573798">
      <w:r>
        <w:continuationSeparator/>
      </w:r>
    </w:p>
    <w:p w14:paraId="51CFB165" w14:textId="77777777" w:rsidR="00BF4968" w:rsidRDefault="00BF4968" w:rsidP="00573798"/>
    <w:p w14:paraId="593F31F3" w14:textId="77777777" w:rsidR="00BF4968" w:rsidRDefault="00BF4968" w:rsidP="00573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FE73C" w14:textId="667A515E" w:rsidR="005C3E5A" w:rsidRDefault="00943133" w:rsidP="00573798">
    <w:pPr>
      <w:pStyle w:val="Header"/>
    </w:pPr>
    <w:r>
      <w:rPr>
        <w:noProof/>
      </w:rPr>
      <w:pict w14:anchorId="7D906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2" o:spid="_x0000_s2059" type="#_x0000_t75" style="position:absolute;margin-left:0;margin-top:0;width:484.8pt;height:393.6pt;z-index:-251653120;mso-position-horizontal:center;mso-position-horizontal-relative:margin;mso-position-vertical:center;mso-position-vertical-relative:margin" o:allowincell="f">
          <v:imagedata r:id="rId1" o:title="logo hea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EA6C" w14:textId="5B78D77F" w:rsidR="00B575CB" w:rsidRDefault="00943133" w:rsidP="00C6077C">
    <w:pPr>
      <w:pStyle w:val="Header"/>
      <w:jc w:val="right"/>
    </w:pPr>
    <w:r>
      <w:rPr>
        <w:noProof/>
      </w:rPr>
      <w:pict w14:anchorId="3E998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3" o:spid="_x0000_s2060" type="#_x0000_t75" style="position:absolute;left:0;text-align:left;margin-left:0;margin-top:0;width:484.8pt;height:393.6pt;z-index:-251652096;mso-position-horizontal:center;mso-position-horizontal-relative:margin;mso-position-vertical:center;mso-position-vertical-relative:margin" o:allowincell="f">
          <v:imagedata r:id="rId1" o:title="logo heart" gain="19661f" blacklevel="22938f"/>
          <w10:wrap anchorx="margin" anchory="margin"/>
        </v:shape>
      </w:pict>
    </w:r>
    <w:r w:rsidR="00C6077C">
      <w:rPr>
        <w:noProof/>
      </w:rPr>
      <w:drawing>
        <wp:inline distT="0" distB="0" distL="0" distR="0" wp14:anchorId="45F01A1F" wp14:editId="5A0CE93C">
          <wp:extent cx="1620437" cy="388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25524" cy="389840"/>
                  </a:xfrm>
                  <a:prstGeom prst="rect">
                    <a:avLst/>
                  </a:prstGeom>
                </pic:spPr>
              </pic:pic>
            </a:graphicData>
          </a:graphic>
        </wp:inline>
      </w:drawing>
    </w:r>
  </w:p>
  <w:p w14:paraId="4A196D74" w14:textId="77777777" w:rsidR="00B575CB" w:rsidRDefault="00B575CB" w:rsidP="00573798">
    <w:pPr>
      <w:pStyle w:val="Header"/>
    </w:pPr>
  </w:p>
  <w:p w14:paraId="755B48DD" w14:textId="4B915317" w:rsidR="005C3E5A" w:rsidRDefault="005C3E5A" w:rsidP="0057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B65EB" w14:textId="18C9180B" w:rsidR="005C3E5A" w:rsidRDefault="00943133" w:rsidP="00573798">
    <w:pPr>
      <w:pStyle w:val="Header"/>
    </w:pPr>
    <w:r>
      <w:rPr>
        <w:noProof/>
      </w:rPr>
      <w:pict w14:anchorId="75AC1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1" o:spid="_x0000_s2058" type="#_x0000_t75" style="position:absolute;margin-left:0;margin-top:0;width:484.8pt;height:393.6pt;z-index:-251654144;mso-position-horizontal:center;mso-position-horizontal-relative:margin;mso-position-vertical:center;mso-position-vertical-relative:margin" o:allowincell="f">
          <v:imagedata r:id="rId1" o:title="logo hea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7047"/>
    <w:multiLevelType w:val="hybridMultilevel"/>
    <w:tmpl w:val="FDB4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5099D"/>
    <w:multiLevelType w:val="hybridMultilevel"/>
    <w:tmpl w:val="11D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1348C"/>
    <w:multiLevelType w:val="hybridMultilevel"/>
    <w:tmpl w:val="1852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B321B"/>
    <w:multiLevelType w:val="hybridMultilevel"/>
    <w:tmpl w:val="DF2E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A0A17"/>
    <w:multiLevelType w:val="hybridMultilevel"/>
    <w:tmpl w:val="79F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D5839"/>
    <w:multiLevelType w:val="hybridMultilevel"/>
    <w:tmpl w:val="D482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D16EE"/>
    <w:multiLevelType w:val="hybridMultilevel"/>
    <w:tmpl w:val="A7F8718C"/>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FA414A"/>
    <w:multiLevelType w:val="hybridMultilevel"/>
    <w:tmpl w:val="C69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65912"/>
    <w:multiLevelType w:val="hybridMultilevel"/>
    <w:tmpl w:val="B764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055EB"/>
    <w:multiLevelType w:val="hybridMultilevel"/>
    <w:tmpl w:val="AA38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1C3E79"/>
    <w:multiLevelType w:val="hybridMultilevel"/>
    <w:tmpl w:val="EE2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823C52"/>
    <w:multiLevelType w:val="hybridMultilevel"/>
    <w:tmpl w:val="BFF2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90682C"/>
    <w:multiLevelType w:val="hybridMultilevel"/>
    <w:tmpl w:val="5A16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6408878">
    <w:abstractNumId w:val="2"/>
  </w:num>
  <w:num w:numId="2" w16cid:durableId="985167064">
    <w:abstractNumId w:val="7"/>
  </w:num>
  <w:num w:numId="3" w16cid:durableId="1045447306">
    <w:abstractNumId w:val="8"/>
  </w:num>
  <w:num w:numId="4" w16cid:durableId="773938200">
    <w:abstractNumId w:val="1"/>
  </w:num>
  <w:num w:numId="5" w16cid:durableId="385572219">
    <w:abstractNumId w:val="12"/>
  </w:num>
  <w:num w:numId="6" w16cid:durableId="781344956">
    <w:abstractNumId w:val="4"/>
  </w:num>
  <w:num w:numId="7" w16cid:durableId="807818400">
    <w:abstractNumId w:val="11"/>
  </w:num>
  <w:num w:numId="8" w16cid:durableId="1497069579">
    <w:abstractNumId w:val="3"/>
  </w:num>
  <w:num w:numId="9" w16cid:durableId="970522886">
    <w:abstractNumId w:val="10"/>
  </w:num>
  <w:num w:numId="10" w16cid:durableId="121702674">
    <w:abstractNumId w:val="5"/>
  </w:num>
  <w:num w:numId="11" w16cid:durableId="1050884795">
    <w:abstractNumId w:val="9"/>
  </w:num>
  <w:num w:numId="12" w16cid:durableId="2012372352">
    <w:abstractNumId w:val="0"/>
  </w:num>
  <w:num w:numId="13" w16cid:durableId="18552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6"/>
    <w:rsid w:val="000D23F1"/>
    <w:rsid w:val="000F6A94"/>
    <w:rsid w:val="001E0ED3"/>
    <w:rsid w:val="0025194B"/>
    <w:rsid w:val="00330645"/>
    <w:rsid w:val="00351BEA"/>
    <w:rsid w:val="003B585F"/>
    <w:rsid w:val="003E401A"/>
    <w:rsid w:val="00573798"/>
    <w:rsid w:val="005C3E5A"/>
    <w:rsid w:val="005D2577"/>
    <w:rsid w:val="00620966"/>
    <w:rsid w:val="006641EA"/>
    <w:rsid w:val="006D0566"/>
    <w:rsid w:val="006D7F17"/>
    <w:rsid w:val="0070584E"/>
    <w:rsid w:val="007100D1"/>
    <w:rsid w:val="00760960"/>
    <w:rsid w:val="00943133"/>
    <w:rsid w:val="0099458D"/>
    <w:rsid w:val="009F57B8"/>
    <w:rsid w:val="00B575CB"/>
    <w:rsid w:val="00B74621"/>
    <w:rsid w:val="00BA0880"/>
    <w:rsid w:val="00BA20DB"/>
    <w:rsid w:val="00BB0728"/>
    <w:rsid w:val="00BF4968"/>
    <w:rsid w:val="00C03F2A"/>
    <w:rsid w:val="00C33B46"/>
    <w:rsid w:val="00C6077C"/>
    <w:rsid w:val="00D52C4C"/>
    <w:rsid w:val="00EE5157"/>
    <w:rsid w:val="00FC4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231EED5"/>
  <w15:chartTrackingRefBased/>
  <w15:docId w15:val="{6F52E7AE-CDC2-4D95-831C-1B9EB6C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98"/>
    <w:rPr>
      <w:rFonts w:ascii="Arial" w:hAnsi="Arial" w:cs="Arial"/>
      <w:sz w:val="24"/>
      <w:szCs w:val="24"/>
    </w:rPr>
  </w:style>
  <w:style w:type="paragraph" w:styleId="Heading1">
    <w:name w:val="heading 1"/>
    <w:basedOn w:val="Normal"/>
    <w:next w:val="Normal"/>
    <w:link w:val="Heading1Char"/>
    <w:uiPriority w:val="9"/>
    <w:qFormat/>
    <w:rsid w:val="00EE5157"/>
    <w:pPr>
      <w:pBdr>
        <w:bottom w:val="single" w:sz="4" w:space="1" w:color="auto"/>
      </w:pBdr>
      <w:outlineLvl w:val="0"/>
    </w:pPr>
    <w:rPr>
      <w:color w:val="542C6D"/>
      <w:sz w:val="56"/>
      <w:szCs w:val="56"/>
    </w:rPr>
  </w:style>
  <w:style w:type="paragraph" w:styleId="Heading2">
    <w:name w:val="heading 2"/>
    <w:basedOn w:val="Normal"/>
    <w:next w:val="Normal"/>
    <w:link w:val="Heading2Char"/>
    <w:uiPriority w:val="9"/>
    <w:unhideWhenUsed/>
    <w:qFormat/>
    <w:rsid w:val="001E0ED3"/>
    <w:pPr>
      <w:spacing w:after="0" w:line="240" w:lineRule="auto"/>
      <w:outlineLvl w:val="1"/>
    </w:pPr>
    <w:rPr>
      <w:b/>
      <w:bCs/>
      <w:color w:val="542C6D"/>
    </w:rPr>
  </w:style>
  <w:style w:type="paragraph" w:styleId="Heading3">
    <w:name w:val="heading 3"/>
    <w:basedOn w:val="Normal"/>
    <w:next w:val="Normal"/>
    <w:link w:val="Heading3Char"/>
    <w:uiPriority w:val="9"/>
    <w:unhideWhenUsed/>
    <w:qFormat/>
    <w:rsid w:val="00573798"/>
    <w:pPr>
      <w:spacing w:after="0"/>
      <w:outlineLvl w:val="2"/>
    </w:pPr>
    <w:rPr>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E5A"/>
  </w:style>
  <w:style w:type="paragraph" w:styleId="Footer">
    <w:name w:val="footer"/>
    <w:basedOn w:val="Normal"/>
    <w:link w:val="FooterChar"/>
    <w:uiPriority w:val="99"/>
    <w:unhideWhenUsed/>
    <w:rsid w:val="005C3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E5A"/>
  </w:style>
  <w:style w:type="table" w:styleId="TableGrid">
    <w:name w:val="Table Grid"/>
    <w:basedOn w:val="TableNormal"/>
    <w:uiPriority w:val="59"/>
    <w:rsid w:val="005C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E5A"/>
    <w:rPr>
      <w:color w:val="808080"/>
    </w:rPr>
  </w:style>
  <w:style w:type="character" w:customStyle="1" w:styleId="Heading1Char">
    <w:name w:val="Heading 1 Char"/>
    <w:basedOn w:val="DefaultParagraphFont"/>
    <w:link w:val="Heading1"/>
    <w:uiPriority w:val="9"/>
    <w:rsid w:val="00EE5157"/>
    <w:rPr>
      <w:rFonts w:ascii="Arial" w:hAnsi="Arial" w:cs="Arial"/>
      <w:color w:val="542C6D"/>
      <w:sz w:val="56"/>
      <w:szCs w:val="56"/>
    </w:rPr>
  </w:style>
  <w:style w:type="paragraph" w:styleId="ListParagraph">
    <w:name w:val="List Paragraph"/>
    <w:basedOn w:val="Normal"/>
    <w:uiPriority w:val="34"/>
    <w:qFormat/>
    <w:rsid w:val="001E0ED3"/>
    <w:pPr>
      <w:ind w:left="720"/>
      <w:contextualSpacing/>
    </w:pPr>
  </w:style>
  <w:style w:type="character" w:customStyle="1" w:styleId="Heading2Char">
    <w:name w:val="Heading 2 Char"/>
    <w:basedOn w:val="DefaultParagraphFont"/>
    <w:link w:val="Heading2"/>
    <w:uiPriority w:val="9"/>
    <w:rsid w:val="001E0ED3"/>
    <w:rPr>
      <w:rFonts w:ascii="Arial" w:hAnsi="Arial" w:cs="Arial"/>
      <w:b/>
      <w:bCs/>
      <w:color w:val="542C6D"/>
      <w:sz w:val="24"/>
      <w:szCs w:val="24"/>
    </w:rPr>
  </w:style>
  <w:style w:type="character" w:customStyle="1" w:styleId="Heading3Char">
    <w:name w:val="Heading 3 Char"/>
    <w:basedOn w:val="DefaultParagraphFont"/>
    <w:link w:val="Heading3"/>
    <w:uiPriority w:val="9"/>
    <w:rsid w:val="00573798"/>
    <w:rPr>
      <w:rFonts w:ascii="Arial" w:hAnsi="Arial" w:cs="Arial"/>
      <w:sz w:val="44"/>
      <w:szCs w:val="44"/>
      <w:lang w:val="en-US"/>
    </w:rPr>
  </w:style>
  <w:style w:type="paragraph" w:styleId="BodyText2">
    <w:name w:val="Body Text 2"/>
    <w:basedOn w:val="Normal"/>
    <w:link w:val="BodyText2Char"/>
    <w:rsid w:val="00D52C4C"/>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D52C4C"/>
    <w:rPr>
      <w:rFonts w:ascii="Times New Roman" w:eastAsia="Times New Roman" w:hAnsi="Times New Roman" w:cs="Times New Roman"/>
      <w:sz w:val="24"/>
      <w:szCs w:val="20"/>
    </w:rPr>
  </w:style>
  <w:style w:type="character" w:customStyle="1" w:styleId="CharacterStyle2">
    <w:name w:val="Character Style 2"/>
    <w:uiPriority w:val="99"/>
    <w:rsid w:val="00D52C4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0988">
      <w:bodyDiv w:val="1"/>
      <w:marLeft w:val="0"/>
      <w:marRight w:val="0"/>
      <w:marTop w:val="0"/>
      <w:marBottom w:val="0"/>
      <w:divBdr>
        <w:top w:val="none" w:sz="0" w:space="0" w:color="auto"/>
        <w:left w:val="none" w:sz="0" w:space="0" w:color="auto"/>
        <w:bottom w:val="none" w:sz="0" w:space="0" w:color="auto"/>
        <w:right w:val="none" w:sz="0" w:space="0" w:color="auto"/>
      </w:divBdr>
    </w:div>
    <w:div w:id="139813900">
      <w:bodyDiv w:val="1"/>
      <w:marLeft w:val="0"/>
      <w:marRight w:val="0"/>
      <w:marTop w:val="0"/>
      <w:marBottom w:val="0"/>
      <w:divBdr>
        <w:top w:val="none" w:sz="0" w:space="0" w:color="auto"/>
        <w:left w:val="none" w:sz="0" w:space="0" w:color="auto"/>
        <w:bottom w:val="none" w:sz="0" w:space="0" w:color="auto"/>
        <w:right w:val="none" w:sz="0" w:space="0" w:color="auto"/>
      </w:divBdr>
    </w:div>
    <w:div w:id="212695343">
      <w:bodyDiv w:val="1"/>
      <w:marLeft w:val="0"/>
      <w:marRight w:val="0"/>
      <w:marTop w:val="0"/>
      <w:marBottom w:val="0"/>
      <w:divBdr>
        <w:top w:val="none" w:sz="0" w:space="0" w:color="auto"/>
        <w:left w:val="none" w:sz="0" w:space="0" w:color="auto"/>
        <w:bottom w:val="none" w:sz="0" w:space="0" w:color="auto"/>
        <w:right w:val="none" w:sz="0" w:space="0" w:color="auto"/>
      </w:divBdr>
    </w:div>
    <w:div w:id="286274813">
      <w:bodyDiv w:val="1"/>
      <w:marLeft w:val="0"/>
      <w:marRight w:val="0"/>
      <w:marTop w:val="0"/>
      <w:marBottom w:val="0"/>
      <w:divBdr>
        <w:top w:val="none" w:sz="0" w:space="0" w:color="auto"/>
        <w:left w:val="none" w:sz="0" w:space="0" w:color="auto"/>
        <w:bottom w:val="none" w:sz="0" w:space="0" w:color="auto"/>
        <w:right w:val="none" w:sz="0" w:space="0" w:color="auto"/>
      </w:divBdr>
    </w:div>
    <w:div w:id="360865925">
      <w:bodyDiv w:val="1"/>
      <w:marLeft w:val="0"/>
      <w:marRight w:val="0"/>
      <w:marTop w:val="0"/>
      <w:marBottom w:val="0"/>
      <w:divBdr>
        <w:top w:val="none" w:sz="0" w:space="0" w:color="auto"/>
        <w:left w:val="none" w:sz="0" w:space="0" w:color="auto"/>
        <w:bottom w:val="none" w:sz="0" w:space="0" w:color="auto"/>
        <w:right w:val="none" w:sz="0" w:space="0" w:color="auto"/>
      </w:divBdr>
    </w:div>
    <w:div w:id="1082869162">
      <w:bodyDiv w:val="1"/>
      <w:marLeft w:val="0"/>
      <w:marRight w:val="0"/>
      <w:marTop w:val="0"/>
      <w:marBottom w:val="0"/>
      <w:divBdr>
        <w:top w:val="none" w:sz="0" w:space="0" w:color="auto"/>
        <w:left w:val="none" w:sz="0" w:space="0" w:color="auto"/>
        <w:bottom w:val="none" w:sz="0" w:space="0" w:color="auto"/>
        <w:right w:val="none" w:sz="0" w:space="0" w:color="auto"/>
      </w:divBdr>
    </w:div>
    <w:div w:id="1176653389">
      <w:bodyDiv w:val="1"/>
      <w:marLeft w:val="0"/>
      <w:marRight w:val="0"/>
      <w:marTop w:val="0"/>
      <w:marBottom w:val="0"/>
      <w:divBdr>
        <w:top w:val="none" w:sz="0" w:space="0" w:color="auto"/>
        <w:left w:val="none" w:sz="0" w:space="0" w:color="auto"/>
        <w:bottom w:val="none" w:sz="0" w:space="0" w:color="auto"/>
        <w:right w:val="none" w:sz="0" w:space="0" w:color="auto"/>
      </w:divBdr>
    </w:div>
    <w:div w:id="1181242732">
      <w:bodyDiv w:val="1"/>
      <w:marLeft w:val="0"/>
      <w:marRight w:val="0"/>
      <w:marTop w:val="0"/>
      <w:marBottom w:val="0"/>
      <w:divBdr>
        <w:top w:val="none" w:sz="0" w:space="0" w:color="auto"/>
        <w:left w:val="none" w:sz="0" w:space="0" w:color="auto"/>
        <w:bottom w:val="none" w:sz="0" w:space="0" w:color="auto"/>
        <w:right w:val="none" w:sz="0" w:space="0" w:color="auto"/>
      </w:divBdr>
    </w:div>
    <w:div w:id="1440762720">
      <w:bodyDiv w:val="1"/>
      <w:marLeft w:val="0"/>
      <w:marRight w:val="0"/>
      <w:marTop w:val="0"/>
      <w:marBottom w:val="0"/>
      <w:divBdr>
        <w:top w:val="none" w:sz="0" w:space="0" w:color="auto"/>
        <w:left w:val="none" w:sz="0" w:space="0" w:color="auto"/>
        <w:bottom w:val="none" w:sz="0" w:space="0" w:color="auto"/>
        <w:right w:val="none" w:sz="0" w:space="0" w:color="auto"/>
      </w:divBdr>
    </w:div>
    <w:div w:id="1730028608">
      <w:bodyDiv w:val="1"/>
      <w:marLeft w:val="0"/>
      <w:marRight w:val="0"/>
      <w:marTop w:val="0"/>
      <w:marBottom w:val="0"/>
      <w:divBdr>
        <w:top w:val="none" w:sz="0" w:space="0" w:color="auto"/>
        <w:left w:val="none" w:sz="0" w:space="0" w:color="auto"/>
        <w:bottom w:val="none" w:sz="0" w:space="0" w:color="auto"/>
        <w:right w:val="none" w:sz="0" w:space="0" w:color="auto"/>
      </w:divBdr>
    </w:div>
    <w:div w:id="1747342657">
      <w:bodyDiv w:val="1"/>
      <w:marLeft w:val="0"/>
      <w:marRight w:val="0"/>
      <w:marTop w:val="0"/>
      <w:marBottom w:val="0"/>
      <w:divBdr>
        <w:top w:val="none" w:sz="0" w:space="0" w:color="auto"/>
        <w:left w:val="none" w:sz="0" w:space="0" w:color="auto"/>
        <w:bottom w:val="none" w:sz="0" w:space="0" w:color="auto"/>
        <w:right w:val="none" w:sz="0" w:space="0" w:color="auto"/>
      </w:divBdr>
    </w:div>
    <w:div w:id="1773931553">
      <w:bodyDiv w:val="1"/>
      <w:marLeft w:val="0"/>
      <w:marRight w:val="0"/>
      <w:marTop w:val="0"/>
      <w:marBottom w:val="0"/>
      <w:divBdr>
        <w:top w:val="none" w:sz="0" w:space="0" w:color="auto"/>
        <w:left w:val="none" w:sz="0" w:space="0" w:color="auto"/>
        <w:bottom w:val="none" w:sz="0" w:space="0" w:color="auto"/>
        <w:right w:val="none" w:sz="0" w:space="0" w:color="auto"/>
      </w:divBdr>
    </w:div>
    <w:div w:id="1802185439">
      <w:bodyDiv w:val="1"/>
      <w:marLeft w:val="0"/>
      <w:marRight w:val="0"/>
      <w:marTop w:val="0"/>
      <w:marBottom w:val="0"/>
      <w:divBdr>
        <w:top w:val="none" w:sz="0" w:space="0" w:color="auto"/>
        <w:left w:val="none" w:sz="0" w:space="0" w:color="auto"/>
        <w:bottom w:val="none" w:sz="0" w:space="0" w:color="auto"/>
        <w:right w:val="none" w:sz="0" w:space="0" w:color="auto"/>
      </w:divBdr>
    </w:div>
    <w:div w:id="1897889721">
      <w:bodyDiv w:val="1"/>
      <w:marLeft w:val="0"/>
      <w:marRight w:val="0"/>
      <w:marTop w:val="0"/>
      <w:marBottom w:val="0"/>
      <w:divBdr>
        <w:top w:val="none" w:sz="0" w:space="0" w:color="auto"/>
        <w:left w:val="none" w:sz="0" w:space="0" w:color="auto"/>
        <w:bottom w:val="none" w:sz="0" w:space="0" w:color="auto"/>
        <w:right w:val="none" w:sz="0" w:space="0" w:color="auto"/>
      </w:divBdr>
    </w:div>
    <w:div w:id="20025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A117-DC15-4971-AD66-345914D9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Midgley</dc:creator>
  <cp:keywords/>
  <dc:description/>
  <cp:lastModifiedBy>Rebecca Pugh</cp:lastModifiedBy>
  <cp:revision>3</cp:revision>
  <cp:lastPrinted>2021-03-23T11:13:00Z</cp:lastPrinted>
  <dcterms:created xsi:type="dcterms:W3CDTF">2024-08-01T14:34:00Z</dcterms:created>
  <dcterms:modified xsi:type="dcterms:W3CDTF">2024-08-01T14:36:00Z</dcterms:modified>
</cp:coreProperties>
</file>